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82E" w:rsidRDefault="00AF482E" w:rsidP="009E7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2E" w:rsidRDefault="00E834A8" w:rsidP="009E7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71635" cy="6562998"/>
            <wp:effectExtent l="19050" t="0" r="5715" b="0"/>
            <wp:docPr id="2" name="Рисунок 1" descr="C:\Users\ICL\AppData\Local\Temp\7zO8A201A74\IMG_20211002_06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AppData\Local\Temp\7zO8A201A74\IMG_20211002_0647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635" cy="6562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030" w:rsidRDefault="00307030" w:rsidP="009E7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B6FC3" w:rsidRPr="00411CB2" w:rsidRDefault="006B6FC3" w:rsidP="006B6FC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 w:rsidRPr="00411CB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 xml:space="preserve">Пояснительная записка </w:t>
      </w:r>
    </w:p>
    <w:p w:rsidR="0097397A" w:rsidRDefault="006B6FC3" w:rsidP="007B5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CB2">
        <w:rPr>
          <w:rFonts w:ascii="Times New Roman" w:hAnsi="Times New Roman" w:cs="Times New Roman"/>
          <w:sz w:val="24"/>
          <w:szCs w:val="24"/>
        </w:rPr>
        <w:lastRenderedPageBreak/>
        <w:t xml:space="preserve">        Рабочая программа учебного предмета «</w:t>
      </w:r>
      <w:r w:rsidRPr="00411CB2">
        <w:rPr>
          <w:rStyle w:val="a8"/>
          <w:rFonts w:ascii="Times New Roman" w:hAnsi="Times New Roman" w:cs="Times New Roman"/>
          <w:b w:val="0"/>
          <w:sz w:val="24"/>
          <w:szCs w:val="24"/>
        </w:rPr>
        <w:t>Изобразительное искусство</w:t>
      </w:r>
      <w:r w:rsidRPr="00411CB2">
        <w:rPr>
          <w:rFonts w:ascii="Times New Roman" w:hAnsi="Times New Roman" w:cs="Times New Roman"/>
          <w:b/>
          <w:sz w:val="24"/>
          <w:szCs w:val="24"/>
        </w:rPr>
        <w:t>»</w:t>
      </w:r>
      <w:r w:rsidRPr="00411CB2">
        <w:rPr>
          <w:rFonts w:ascii="Times New Roman" w:hAnsi="Times New Roman" w:cs="Times New Roman"/>
          <w:sz w:val="24"/>
          <w:szCs w:val="24"/>
        </w:rPr>
        <w:t xml:space="preserve"> составлена </w:t>
      </w:r>
      <w:r w:rsidRPr="00411CB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на основе  </w:t>
      </w:r>
      <w:r w:rsidRPr="00411CB2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411CB2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411CB2">
        <w:rPr>
          <w:rFonts w:ascii="Times New Roman" w:eastAsia="Times New Roman" w:hAnsi="Times New Roman" w:cs="Times New Roman"/>
          <w:sz w:val="24"/>
          <w:szCs w:val="24"/>
        </w:rPr>
        <w:t xml:space="preserve"> России от 6 октября 2009</w:t>
      </w:r>
      <w:r w:rsidR="00DE0C33" w:rsidRPr="00411CB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411CB2">
        <w:rPr>
          <w:rFonts w:ascii="Times New Roman" w:eastAsia="Times New Roman" w:hAnsi="Times New Roman" w:cs="Times New Roman"/>
          <w:sz w:val="24"/>
          <w:szCs w:val="24"/>
        </w:rPr>
        <w:t xml:space="preserve">г., №373 (зарегистрирован в Минюсте России 22 декабря 2009г. № 17785); </w:t>
      </w:r>
      <w:r w:rsidRPr="00411CB2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Приказа </w:t>
      </w:r>
      <w:proofErr w:type="spellStart"/>
      <w:r w:rsidRPr="00411CB2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411C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№ 1576  от 31.12.15 г. </w:t>
      </w:r>
      <w:r w:rsidRPr="00411CB2">
        <w:rPr>
          <w:rFonts w:ascii="Times New Roman" w:eastAsia="Times New Roman" w:hAnsi="Times New Roman" w:cs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411C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411CB2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2016 г</w:t>
        </w:r>
      </w:smartTag>
      <w:r w:rsidRPr="00411CB2">
        <w:rPr>
          <w:rFonts w:ascii="Times New Roman" w:eastAsia="Times New Roman" w:hAnsi="Times New Roman" w:cs="Times New Roman"/>
          <w:color w:val="000000"/>
          <w:sz w:val="24"/>
          <w:szCs w:val="24"/>
        </w:rPr>
        <w:t>., регистрационный номер 40936); Примерной программ</w:t>
      </w:r>
      <w:r w:rsidRPr="00411CB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ы</w:t>
      </w:r>
      <w:r w:rsidRPr="00411C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учебным предметам. Начальная школа. Часть 1. -5-е изд., </w:t>
      </w:r>
      <w:proofErr w:type="spellStart"/>
      <w:r w:rsidRPr="00411CB2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11C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Москва </w:t>
      </w:r>
      <w:r w:rsidRPr="00411CB2">
        <w:rPr>
          <w:rFonts w:ascii="Times New Roman" w:eastAsia="Times New Roman" w:hAnsi="Times New Roman" w:cs="Times New Roman"/>
          <w:color w:val="0D0D0D"/>
          <w:sz w:val="24"/>
          <w:szCs w:val="24"/>
        </w:rPr>
        <w:t>«Просвещение» 2011</w:t>
      </w:r>
      <w:r w:rsidRPr="00411CB2">
        <w:rPr>
          <w:rFonts w:ascii="Times New Roman" w:eastAsia="Times New Roman" w:hAnsi="Times New Roman" w:cs="Times New Roman"/>
          <w:color w:val="0D0D0D"/>
          <w:sz w:val="24"/>
          <w:szCs w:val="24"/>
          <w:lang w:val="tt-RU"/>
        </w:rPr>
        <w:t xml:space="preserve">.(Стандарты второго поколения); </w:t>
      </w:r>
      <w:r w:rsidRPr="00411CB2">
        <w:rPr>
          <w:rFonts w:ascii="Times New Roman" w:eastAsia="Times New Roman" w:hAnsi="Times New Roman" w:cs="Times New Roman"/>
          <w:iCs/>
          <w:kern w:val="2"/>
          <w:sz w:val="24"/>
          <w:szCs w:val="24"/>
        </w:rPr>
        <w:t xml:space="preserve">на основе </w:t>
      </w:r>
      <w:r w:rsidRPr="00411CB2">
        <w:rPr>
          <w:rFonts w:ascii="Times New Roman" w:hAnsi="Times New Roman" w:cs="Times New Roman"/>
          <w:bCs/>
          <w:sz w:val="24"/>
          <w:szCs w:val="24"/>
        </w:rPr>
        <w:t xml:space="preserve">авторской программы </w:t>
      </w:r>
      <w:proofErr w:type="spellStart"/>
      <w:r w:rsidRPr="00411CB2">
        <w:rPr>
          <w:rFonts w:ascii="Times New Roman" w:hAnsi="Times New Roman" w:cs="Times New Roman"/>
          <w:bCs/>
          <w:sz w:val="24"/>
          <w:szCs w:val="24"/>
        </w:rPr>
        <w:t>Т.Я.Шпикаловой</w:t>
      </w:r>
      <w:proofErr w:type="spellEnd"/>
      <w:r w:rsidRPr="00411CB2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411CB2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программы, Положения «О структуре, порядке разработки и утверждения рабочих программ учебных кур</w:t>
      </w:r>
      <w:r w:rsidR="00D227A3" w:rsidRPr="00411CB2">
        <w:rPr>
          <w:rFonts w:ascii="Times New Roman" w:eastAsia="Times New Roman" w:hAnsi="Times New Roman" w:cs="Times New Roman"/>
          <w:sz w:val="24"/>
          <w:szCs w:val="24"/>
        </w:rPr>
        <w:t xml:space="preserve">сов и предметов  МБОУ </w:t>
      </w:r>
    </w:p>
    <w:p w:rsidR="006B6FC3" w:rsidRPr="00411CB2" w:rsidRDefault="00D227A3" w:rsidP="007B5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CB2">
        <w:rPr>
          <w:rFonts w:ascii="Times New Roman" w:eastAsia="Times New Roman" w:hAnsi="Times New Roman" w:cs="Times New Roman"/>
          <w:sz w:val="24"/>
          <w:szCs w:val="24"/>
        </w:rPr>
        <w:t xml:space="preserve">« </w:t>
      </w:r>
      <w:proofErr w:type="spellStart"/>
      <w:r w:rsidRPr="00411CB2">
        <w:rPr>
          <w:rFonts w:ascii="Times New Roman" w:eastAsia="Times New Roman" w:hAnsi="Times New Roman" w:cs="Times New Roman"/>
          <w:sz w:val="24"/>
          <w:szCs w:val="24"/>
        </w:rPr>
        <w:t>Иляксаз</w:t>
      </w:r>
      <w:r w:rsidR="006B6FC3" w:rsidRPr="00411CB2">
        <w:rPr>
          <w:rFonts w:ascii="Times New Roman" w:eastAsia="Times New Roman" w:hAnsi="Times New Roman" w:cs="Times New Roman"/>
          <w:sz w:val="24"/>
          <w:szCs w:val="24"/>
        </w:rPr>
        <w:t>ская</w:t>
      </w:r>
      <w:proofErr w:type="spellEnd"/>
      <w:r w:rsidR="006B6FC3" w:rsidRPr="00411CB2">
        <w:rPr>
          <w:rFonts w:ascii="Times New Roman" w:eastAsia="Times New Roman" w:hAnsi="Times New Roman" w:cs="Times New Roman"/>
          <w:sz w:val="24"/>
          <w:szCs w:val="24"/>
        </w:rPr>
        <w:t xml:space="preserve"> ООШ»»</w:t>
      </w:r>
      <w:r w:rsidR="006B6FC3" w:rsidRPr="00411CB2">
        <w:rPr>
          <w:rFonts w:ascii="Times New Roman" w:eastAsia="Times New Roman" w:hAnsi="Times New Roman" w:cs="Times New Roman"/>
          <w:bCs/>
          <w:color w:val="262626"/>
          <w:sz w:val="24"/>
          <w:szCs w:val="24"/>
        </w:rPr>
        <w:t xml:space="preserve"> и </w:t>
      </w:r>
      <w:r w:rsidR="006B6FC3" w:rsidRPr="00411CB2">
        <w:rPr>
          <w:rFonts w:ascii="Times New Roman" w:eastAsia="Times New Roman" w:hAnsi="Times New Roman" w:cs="Times New Roman"/>
          <w:sz w:val="24"/>
          <w:szCs w:val="24"/>
        </w:rPr>
        <w:t>учебного плана</w:t>
      </w:r>
      <w:r w:rsidRPr="00411CB2">
        <w:rPr>
          <w:rFonts w:ascii="Times New Roman" w:eastAsia="Times New Roman" w:hAnsi="Times New Roman" w:cs="Times New Roman"/>
          <w:sz w:val="24"/>
          <w:szCs w:val="24"/>
        </w:rPr>
        <w:t xml:space="preserve"> МБОУ «</w:t>
      </w:r>
      <w:proofErr w:type="spellStart"/>
      <w:r w:rsidRPr="00411CB2">
        <w:rPr>
          <w:rFonts w:ascii="Times New Roman" w:eastAsia="Times New Roman" w:hAnsi="Times New Roman" w:cs="Times New Roman"/>
          <w:sz w:val="24"/>
          <w:szCs w:val="24"/>
        </w:rPr>
        <w:t>Иляксаз</w:t>
      </w:r>
      <w:r w:rsidR="0097397A">
        <w:rPr>
          <w:rFonts w:ascii="Times New Roman" w:eastAsia="Times New Roman" w:hAnsi="Times New Roman" w:cs="Times New Roman"/>
          <w:sz w:val="24"/>
          <w:szCs w:val="24"/>
        </w:rPr>
        <w:t>ская</w:t>
      </w:r>
      <w:proofErr w:type="spellEnd"/>
      <w:r w:rsidR="0097397A">
        <w:rPr>
          <w:rFonts w:ascii="Times New Roman" w:eastAsia="Times New Roman" w:hAnsi="Times New Roman" w:cs="Times New Roman"/>
          <w:sz w:val="24"/>
          <w:szCs w:val="24"/>
        </w:rPr>
        <w:t xml:space="preserve"> ООШ» на 20</w:t>
      </w:r>
      <w:r w:rsidR="007E6941">
        <w:rPr>
          <w:rFonts w:ascii="Times New Roman" w:eastAsia="Times New Roman" w:hAnsi="Times New Roman" w:cs="Times New Roman"/>
          <w:sz w:val="24"/>
          <w:szCs w:val="24"/>
          <w:lang w:val="tt-RU"/>
        </w:rPr>
        <w:t>21</w:t>
      </w:r>
      <w:r w:rsidR="004F442B" w:rsidRPr="00411CB2">
        <w:rPr>
          <w:rFonts w:ascii="Times New Roman" w:eastAsia="Times New Roman" w:hAnsi="Times New Roman" w:cs="Times New Roman"/>
          <w:sz w:val="24"/>
          <w:szCs w:val="24"/>
        </w:rPr>
        <w:t>-20</w:t>
      </w:r>
      <w:r w:rsidR="007E6941">
        <w:rPr>
          <w:rFonts w:ascii="Times New Roman" w:eastAsia="Times New Roman" w:hAnsi="Times New Roman" w:cs="Times New Roman"/>
          <w:sz w:val="24"/>
          <w:szCs w:val="24"/>
          <w:lang w:val="tt-RU"/>
        </w:rPr>
        <w:t>22</w:t>
      </w:r>
      <w:r w:rsidR="006B6FC3" w:rsidRPr="00411CB2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6B6FC3" w:rsidRPr="00411CB2" w:rsidRDefault="006B6FC3" w:rsidP="007B5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CB2">
        <w:rPr>
          <w:rFonts w:ascii="Times New Roman" w:eastAsia="Times New Roman" w:hAnsi="Times New Roman" w:cs="Times New Roman"/>
          <w:sz w:val="24"/>
          <w:szCs w:val="24"/>
        </w:rPr>
        <w:t>Для реализации Рабочей программы используется учебно-методический комплект –</w:t>
      </w:r>
      <w:r w:rsidRPr="00411CB2">
        <w:rPr>
          <w:rFonts w:ascii="Times New Roman" w:hAnsi="Times New Roman" w:cs="Times New Roman"/>
          <w:sz w:val="24"/>
          <w:szCs w:val="24"/>
        </w:rPr>
        <w:t xml:space="preserve"> </w:t>
      </w:r>
      <w:r w:rsidRPr="00411CB2">
        <w:rPr>
          <w:rFonts w:ascii="Times New Roman" w:hAnsi="Times New Roman" w:cs="Times New Roman"/>
          <w:iCs/>
          <w:sz w:val="24"/>
          <w:szCs w:val="24"/>
        </w:rPr>
        <w:t xml:space="preserve">Т.Я. </w:t>
      </w:r>
      <w:proofErr w:type="spellStart"/>
      <w:r w:rsidRPr="00411CB2">
        <w:rPr>
          <w:rFonts w:ascii="Times New Roman" w:hAnsi="Times New Roman" w:cs="Times New Roman"/>
          <w:iCs/>
          <w:sz w:val="24"/>
          <w:szCs w:val="24"/>
        </w:rPr>
        <w:t>Шпикалова</w:t>
      </w:r>
      <w:proofErr w:type="spellEnd"/>
      <w:r w:rsidRPr="00411CB2">
        <w:rPr>
          <w:rFonts w:ascii="Times New Roman" w:hAnsi="Times New Roman" w:cs="Times New Roman"/>
          <w:iCs/>
          <w:sz w:val="24"/>
          <w:szCs w:val="24"/>
        </w:rPr>
        <w:t xml:space="preserve">, Л.В. Ершова. </w:t>
      </w:r>
      <w:r w:rsidRPr="00411CB2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Изобразительное искусство. </w:t>
      </w:r>
      <w:r w:rsidRPr="00411CB2">
        <w:rPr>
          <w:rFonts w:ascii="Times New Roman" w:hAnsi="Times New Roman" w:cs="Times New Roman"/>
          <w:iCs/>
          <w:sz w:val="24"/>
          <w:szCs w:val="24"/>
        </w:rPr>
        <w:t>2 класс</w:t>
      </w:r>
      <w:r w:rsidRPr="00411CB2">
        <w:rPr>
          <w:rStyle w:val="a8"/>
          <w:rFonts w:ascii="Times New Roman" w:hAnsi="Times New Roman" w:cs="Times New Roman"/>
          <w:b w:val="0"/>
          <w:sz w:val="24"/>
          <w:szCs w:val="24"/>
        </w:rPr>
        <w:t>. Электронный учебник для общеобразовательных учреждений. Москва «Просвещение» 2010.</w:t>
      </w:r>
    </w:p>
    <w:p w:rsidR="006B6FC3" w:rsidRPr="00411CB2" w:rsidRDefault="006B6FC3" w:rsidP="007B5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1CB2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11CB2">
        <w:rPr>
          <w:rFonts w:ascii="Times New Roman" w:hAnsi="Times New Roman" w:cs="Times New Roman"/>
          <w:bCs/>
          <w:sz w:val="24"/>
          <w:szCs w:val="24"/>
        </w:rPr>
        <w:t>Актуальность</w:t>
      </w:r>
      <w:r w:rsidRPr="00411CB2">
        <w:rPr>
          <w:rFonts w:ascii="Times New Roman" w:hAnsi="Times New Roman" w:cs="Times New Roman"/>
          <w:sz w:val="24"/>
          <w:szCs w:val="24"/>
        </w:rPr>
        <w:t xml:space="preserve"> предмета обусловлена принципиальным значением интеграции школьного образования в современную культуру. Программа направлена на помощь ребенку при вхождении в современное информационное, </w:t>
      </w:r>
      <w:proofErr w:type="spellStart"/>
      <w:r w:rsidRPr="00411CB2">
        <w:rPr>
          <w:rFonts w:ascii="Times New Roman" w:hAnsi="Times New Roman" w:cs="Times New Roman"/>
          <w:sz w:val="24"/>
          <w:szCs w:val="24"/>
        </w:rPr>
        <w:t>социокультурное</w:t>
      </w:r>
      <w:proofErr w:type="spellEnd"/>
      <w:r w:rsidRPr="00411CB2">
        <w:rPr>
          <w:rFonts w:ascii="Times New Roman" w:hAnsi="Times New Roman" w:cs="Times New Roman"/>
          <w:sz w:val="24"/>
          <w:szCs w:val="24"/>
        </w:rPr>
        <w:t xml:space="preserve"> пространство, в котором сочетаются разнообразные явления массовой культуры, зачастую манипулирующие человеком, не осознающим силы и механизмов ее воздействия на его духовный мир.</w:t>
      </w:r>
    </w:p>
    <w:p w:rsidR="006B6FC3" w:rsidRPr="00411CB2" w:rsidRDefault="006A50DB" w:rsidP="007B5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6B6FC3" w:rsidRPr="00411CB2">
        <w:rPr>
          <w:rFonts w:ascii="Times New Roman" w:hAnsi="Times New Roman" w:cs="Times New Roman"/>
          <w:bCs/>
          <w:sz w:val="24"/>
          <w:szCs w:val="24"/>
        </w:rPr>
        <w:t>Цель изучения предмета</w:t>
      </w:r>
      <w:r w:rsidR="006B6FC3" w:rsidRPr="00411CB2">
        <w:rPr>
          <w:rFonts w:ascii="Times New Roman" w:hAnsi="Times New Roman" w:cs="Times New Roman"/>
          <w:sz w:val="24"/>
          <w:szCs w:val="24"/>
        </w:rPr>
        <w:t>:</w:t>
      </w:r>
    </w:p>
    <w:p w:rsidR="006B6FC3" w:rsidRPr="00411CB2" w:rsidRDefault="006B6FC3" w:rsidP="007B5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CB2">
        <w:rPr>
          <w:rFonts w:ascii="Times New Roman" w:hAnsi="Times New Roman" w:cs="Times New Roman"/>
          <w:sz w:val="24"/>
          <w:szCs w:val="24"/>
        </w:rPr>
        <w:t>Развитие личности учащихся средствами искусства, получение эмоционально-ценностного опыта восприятия произведений искусства и опыта художественно-творческой деятельности:  </w:t>
      </w:r>
      <w:r w:rsidRPr="00411CB2">
        <w:rPr>
          <w:rFonts w:ascii="Times New Roman" w:hAnsi="Times New Roman" w:cs="Times New Roman"/>
          <w:bCs/>
          <w:sz w:val="24"/>
          <w:szCs w:val="24"/>
        </w:rPr>
        <w:t>воспитание</w:t>
      </w:r>
      <w:r w:rsidRPr="00411CB2">
        <w:rPr>
          <w:rFonts w:ascii="Times New Roman" w:hAnsi="Times New Roman" w:cs="Times New Roman"/>
          <w:sz w:val="24"/>
          <w:szCs w:val="24"/>
        </w:rPr>
        <w:t xml:space="preserve"> визуальной культуры как части общей культуры современного человека, интереса к изобразительному искусству; обогащение нравственного опыта, формирование представлений о добре и зле; развитие нравственных чувств, уважения к культуре народов многонациональной России и других стран; </w:t>
      </w:r>
      <w:proofErr w:type="gramStart"/>
      <w:r w:rsidRPr="00411CB2">
        <w:rPr>
          <w:rFonts w:ascii="Times New Roman" w:hAnsi="Times New Roman" w:cs="Times New Roman"/>
          <w:bCs/>
          <w:sz w:val="24"/>
          <w:szCs w:val="24"/>
        </w:rPr>
        <w:t>развитие</w:t>
      </w:r>
      <w:r w:rsidRPr="00411CB2">
        <w:rPr>
          <w:rFonts w:ascii="Times New Roman" w:hAnsi="Times New Roman" w:cs="Times New Roman"/>
          <w:sz w:val="24"/>
          <w:szCs w:val="24"/>
        </w:rPr>
        <w:t xml:space="preserve"> воображения, творческого потенциала ребенка, желания </w:t>
      </w:r>
      <w:proofErr w:type="spellStart"/>
      <w:r w:rsidRPr="00411CB2">
        <w:rPr>
          <w:rFonts w:ascii="Times New Roman" w:hAnsi="Times New Roman" w:cs="Times New Roman"/>
          <w:sz w:val="24"/>
          <w:szCs w:val="24"/>
        </w:rPr>
        <w:t>изумения</w:t>
      </w:r>
      <w:proofErr w:type="spellEnd"/>
      <w:r w:rsidRPr="00411CB2">
        <w:rPr>
          <w:rFonts w:ascii="Times New Roman" w:hAnsi="Times New Roman" w:cs="Times New Roman"/>
          <w:sz w:val="24"/>
          <w:szCs w:val="24"/>
        </w:rPr>
        <w:t xml:space="preserve"> подходить к любой своей деятельности творчески; способностей к эмоционально-ценностному отношению к искусству и окружающему миру; навыков сотрудничества в художественной деятельности; </w:t>
      </w:r>
      <w:r w:rsidRPr="00411CB2">
        <w:rPr>
          <w:rFonts w:ascii="Times New Roman" w:hAnsi="Times New Roman" w:cs="Times New Roman"/>
          <w:bCs/>
          <w:sz w:val="24"/>
          <w:szCs w:val="24"/>
        </w:rPr>
        <w:t>освоение</w:t>
      </w:r>
      <w:r w:rsidRPr="00411CB2">
        <w:rPr>
          <w:rFonts w:ascii="Times New Roman" w:hAnsi="Times New Roman" w:cs="Times New Roman"/>
          <w:sz w:val="24"/>
          <w:szCs w:val="24"/>
        </w:rPr>
        <w:t> первоначальных знаний о пластических искусствах:</w:t>
      </w:r>
      <w:bookmarkStart w:id="1" w:name="_MON_1500792677"/>
      <w:bookmarkEnd w:id="1"/>
      <w:r w:rsidRPr="00411CB2">
        <w:rPr>
          <w:rFonts w:ascii="Times New Roman" w:hAnsi="Times New Roman" w:cs="Times New Roman"/>
          <w:sz w:val="24"/>
          <w:szCs w:val="24"/>
        </w:rPr>
        <w:t xml:space="preserve"> изобразительных, декоративно-прикладных, архитектуре и дизайне, их роли в жизни человека и общества; </w:t>
      </w:r>
      <w:r w:rsidRPr="00411CB2">
        <w:rPr>
          <w:rFonts w:ascii="Times New Roman" w:hAnsi="Times New Roman" w:cs="Times New Roman"/>
          <w:bCs/>
          <w:sz w:val="24"/>
          <w:szCs w:val="24"/>
        </w:rPr>
        <w:t>овладение</w:t>
      </w:r>
      <w:r w:rsidRPr="00411CB2">
        <w:rPr>
          <w:rFonts w:ascii="Times New Roman" w:hAnsi="Times New Roman" w:cs="Times New Roman"/>
          <w:sz w:val="24"/>
          <w:szCs w:val="24"/>
        </w:rPr>
        <w:t> элементарной художественной грамотой, формирование художественного кругозора и приобретение опыта работы в различных</w:t>
      </w:r>
      <w:proofErr w:type="gramEnd"/>
      <w:r w:rsidRPr="00411C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1CB2">
        <w:rPr>
          <w:rFonts w:ascii="Times New Roman" w:hAnsi="Times New Roman" w:cs="Times New Roman"/>
          <w:sz w:val="24"/>
          <w:szCs w:val="24"/>
        </w:rPr>
        <w:t>видах</w:t>
      </w:r>
      <w:proofErr w:type="gramEnd"/>
      <w:r w:rsidRPr="00411CB2">
        <w:rPr>
          <w:rFonts w:ascii="Times New Roman" w:hAnsi="Times New Roman" w:cs="Times New Roman"/>
          <w:sz w:val="24"/>
          <w:szCs w:val="24"/>
        </w:rPr>
        <w:t xml:space="preserve"> художественно-творческой деятельности, разными художественными материалами; совершенствование эстетического вкуса.</w:t>
      </w:r>
    </w:p>
    <w:p w:rsidR="006B6FC3" w:rsidRPr="00411CB2" w:rsidRDefault="006B6FC3" w:rsidP="007B5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CB2">
        <w:rPr>
          <w:rFonts w:ascii="Times New Roman" w:hAnsi="Times New Roman" w:cs="Times New Roman"/>
          <w:sz w:val="24"/>
          <w:szCs w:val="24"/>
        </w:rPr>
        <w:t>  Общая логика учебно-методического комплекта выстраивается с учетом концептуальных идей системы «Перспективная начальная школа».</w:t>
      </w:r>
    </w:p>
    <w:p w:rsidR="006B6FC3" w:rsidRPr="00411CB2" w:rsidRDefault="006B6FC3" w:rsidP="007B5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 w:rsidRPr="00411CB2">
        <w:rPr>
          <w:rFonts w:ascii="Times New Roman" w:hAnsi="Times New Roman" w:cs="Times New Roman"/>
          <w:bCs/>
          <w:sz w:val="24"/>
          <w:szCs w:val="24"/>
        </w:rPr>
        <w:t>Основные задачи:</w:t>
      </w:r>
      <w:r w:rsidRPr="00411C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11CB2">
        <w:rPr>
          <w:rFonts w:ascii="Times New Roman" w:hAnsi="Times New Roman" w:cs="Times New Roman"/>
          <w:bCs/>
          <w:sz w:val="24"/>
          <w:szCs w:val="24"/>
        </w:rPr>
        <w:t>учить </w:t>
      </w:r>
      <w:r w:rsidRPr="00411CB2">
        <w:rPr>
          <w:rFonts w:ascii="Times New Roman" w:hAnsi="Times New Roman" w:cs="Times New Roman"/>
          <w:sz w:val="24"/>
          <w:szCs w:val="24"/>
        </w:rPr>
        <w:t>детей элементарным основам реалистичного рисунка, формировать навыки рисования с натуры, по памяти, по представлению, знакомить с особенностями работы в области декоративн</w:t>
      </w:r>
      <w:proofErr w:type="gramStart"/>
      <w:r w:rsidRPr="00411CB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11CB2">
        <w:rPr>
          <w:rFonts w:ascii="Times New Roman" w:hAnsi="Times New Roman" w:cs="Times New Roman"/>
          <w:sz w:val="24"/>
          <w:szCs w:val="24"/>
        </w:rPr>
        <w:t xml:space="preserve"> прикладного и народного искусства, лепки и аппликации;</w:t>
      </w:r>
      <w:r w:rsidRPr="00411C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11CB2">
        <w:rPr>
          <w:rFonts w:ascii="Times New Roman" w:hAnsi="Times New Roman" w:cs="Times New Roman"/>
          <w:bCs/>
          <w:sz w:val="24"/>
          <w:szCs w:val="24"/>
        </w:rPr>
        <w:t>развивать</w:t>
      </w:r>
      <w:r w:rsidRPr="00411CB2">
        <w:rPr>
          <w:rFonts w:ascii="Times New Roman" w:hAnsi="Times New Roman" w:cs="Times New Roman"/>
          <w:sz w:val="24"/>
          <w:szCs w:val="24"/>
        </w:rPr>
        <w:t> 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 w:rsidR="006B6FC3" w:rsidRPr="00411CB2" w:rsidRDefault="006B6FC3" w:rsidP="006B6FC3">
      <w:pPr>
        <w:pStyle w:val="aa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411CB2">
        <w:rPr>
          <w:rFonts w:ascii="Times New Roman" w:hAnsi="Times New Roman"/>
          <w:b/>
          <w:sz w:val="24"/>
          <w:szCs w:val="24"/>
          <w:u w:val="single"/>
          <w:lang w:eastAsia="ru-RU"/>
        </w:rPr>
        <w:t>Место предмета «Изобразительное искусство» в учебном плане.</w:t>
      </w:r>
    </w:p>
    <w:p w:rsidR="006B6FC3" w:rsidRPr="00411CB2" w:rsidRDefault="006B6FC3" w:rsidP="006B6FC3">
      <w:pPr>
        <w:pStyle w:val="aa"/>
        <w:jc w:val="both"/>
        <w:rPr>
          <w:rFonts w:ascii="Times New Roman" w:hAnsi="Times New Roman"/>
          <w:sz w:val="24"/>
          <w:szCs w:val="24"/>
          <w:lang w:val="tt-RU"/>
        </w:rPr>
      </w:pPr>
      <w:r w:rsidRPr="00411CB2">
        <w:rPr>
          <w:rFonts w:ascii="Times New Roman" w:eastAsia="Times New Roman" w:hAnsi="Times New Roman"/>
          <w:sz w:val="24"/>
          <w:szCs w:val="24"/>
        </w:rPr>
        <w:t xml:space="preserve">В соответствии с федеральным базисным учебным планом курс «Изобразительное искусство» изучается с I по IV </w:t>
      </w:r>
      <w:r w:rsidRPr="00411CB2">
        <w:rPr>
          <w:rFonts w:ascii="Times New Roman" w:hAnsi="Times New Roman"/>
          <w:sz w:val="24"/>
          <w:szCs w:val="24"/>
        </w:rPr>
        <w:t xml:space="preserve">класс по 1 часу в неделю. Общий </w:t>
      </w:r>
      <w:r w:rsidRPr="00411CB2">
        <w:rPr>
          <w:rFonts w:ascii="Times New Roman" w:eastAsia="Times New Roman" w:hAnsi="Times New Roman"/>
          <w:sz w:val="24"/>
          <w:szCs w:val="24"/>
        </w:rPr>
        <w:t xml:space="preserve">объем учебного времени составляет 135 часов. </w:t>
      </w:r>
      <w:r w:rsidRPr="00411CB2">
        <w:rPr>
          <w:rFonts w:ascii="Times New Roman" w:hAnsi="Times New Roman"/>
          <w:sz w:val="24"/>
          <w:szCs w:val="24"/>
        </w:rPr>
        <w:t xml:space="preserve"> Из них во 2 классе 34 ч. (1 ч. в неделю, 34 учебные недели).</w:t>
      </w:r>
    </w:p>
    <w:p w:rsidR="00D227A3" w:rsidRPr="00411CB2" w:rsidRDefault="006B6FC3" w:rsidP="00D227A3">
      <w:pPr>
        <w:jc w:val="both"/>
        <w:rPr>
          <w:rFonts w:ascii="Times New Roman" w:hAnsi="Times New Roman" w:cs="Times New Roman"/>
          <w:sz w:val="24"/>
          <w:szCs w:val="24"/>
        </w:rPr>
      </w:pPr>
      <w:r w:rsidRPr="00411CB2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 w:rsidR="00D227A3" w:rsidRPr="00411CB2">
        <w:rPr>
          <w:rFonts w:ascii="Times New Roman" w:hAnsi="Times New Roman" w:cs="Times New Roman"/>
          <w:sz w:val="24"/>
          <w:szCs w:val="24"/>
        </w:rPr>
        <w:t>Согласно приказа</w:t>
      </w:r>
      <w:proofErr w:type="gramEnd"/>
      <w:r w:rsidR="00D227A3" w:rsidRPr="00411CB2">
        <w:rPr>
          <w:rFonts w:ascii="Times New Roman" w:hAnsi="Times New Roman" w:cs="Times New Roman"/>
          <w:sz w:val="24"/>
          <w:szCs w:val="24"/>
        </w:rPr>
        <w:t xml:space="preserve"> дире</w:t>
      </w:r>
      <w:r w:rsidR="0097397A">
        <w:rPr>
          <w:rFonts w:ascii="Times New Roman" w:hAnsi="Times New Roman" w:cs="Times New Roman"/>
          <w:sz w:val="24"/>
          <w:szCs w:val="24"/>
        </w:rPr>
        <w:t>ктора МБОУ «</w:t>
      </w:r>
      <w:proofErr w:type="spellStart"/>
      <w:r w:rsidR="0097397A">
        <w:rPr>
          <w:rFonts w:ascii="Times New Roman" w:hAnsi="Times New Roman" w:cs="Times New Roman"/>
          <w:sz w:val="24"/>
          <w:szCs w:val="24"/>
        </w:rPr>
        <w:t>Иляксазская</w:t>
      </w:r>
      <w:proofErr w:type="spellEnd"/>
      <w:r w:rsidR="0097397A">
        <w:rPr>
          <w:rFonts w:ascii="Times New Roman" w:hAnsi="Times New Roman" w:cs="Times New Roman"/>
          <w:sz w:val="24"/>
          <w:szCs w:val="24"/>
        </w:rPr>
        <w:t xml:space="preserve"> ООШ» №   </w:t>
      </w:r>
      <w:r w:rsidR="009739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E694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9739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7397A">
        <w:rPr>
          <w:rFonts w:ascii="Times New Roman" w:hAnsi="Times New Roman" w:cs="Times New Roman"/>
          <w:sz w:val="24"/>
          <w:szCs w:val="24"/>
        </w:rPr>
        <w:t xml:space="preserve">от               </w:t>
      </w:r>
      <w:r w:rsidR="007E6941">
        <w:rPr>
          <w:rFonts w:ascii="Times New Roman" w:hAnsi="Times New Roman" w:cs="Times New Roman"/>
          <w:sz w:val="24"/>
          <w:szCs w:val="24"/>
        </w:rPr>
        <w:t xml:space="preserve">     2021</w:t>
      </w:r>
      <w:r w:rsidR="00614E3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97397A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D227A3" w:rsidRPr="00411CB2">
        <w:rPr>
          <w:rFonts w:ascii="Times New Roman" w:hAnsi="Times New Roman" w:cs="Times New Roman"/>
          <w:sz w:val="24"/>
          <w:szCs w:val="24"/>
        </w:rPr>
        <w:t>в случае совпадения уроков с праздничными днями программу по предмету выполнить за счет часов выделенных на повторение материала, объединения уроков по одной  теме и  самостоятельного изучения материала учащимися.</w:t>
      </w:r>
    </w:p>
    <w:p w:rsidR="007B5C8F" w:rsidRPr="00411CB2" w:rsidRDefault="007B5C8F" w:rsidP="006B6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5905" w:rsidRPr="00411CB2" w:rsidRDefault="005D5905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5D5905" w:rsidRPr="00411CB2" w:rsidRDefault="005D5905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5D5905" w:rsidRPr="00411CB2" w:rsidRDefault="005D5905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5D5905" w:rsidRPr="00411CB2" w:rsidRDefault="005D5905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723B6D" w:rsidRPr="00411CB2" w:rsidRDefault="00A5058F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ar-SA"/>
        </w:rPr>
      </w:pPr>
      <w:r w:rsidRPr="00411C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7B5C8F" w:rsidRPr="00411CB2" w:rsidRDefault="007B5C8F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3"/>
        <w:tblW w:w="16018" w:type="dxa"/>
        <w:tblInd w:w="-601" w:type="dxa"/>
        <w:tblLook w:val="04A0"/>
      </w:tblPr>
      <w:tblGrid>
        <w:gridCol w:w="2385"/>
        <w:gridCol w:w="3448"/>
        <w:gridCol w:w="3459"/>
        <w:gridCol w:w="3324"/>
        <w:gridCol w:w="3402"/>
      </w:tblGrid>
      <w:tr w:rsidR="00A618F0" w:rsidRPr="00411CB2" w:rsidTr="005D5905">
        <w:trPr>
          <w:trHeight w:val="335"/>
        </w:trPr>
        <w:tc>
          <w:tcPr>
            <w:tcW w:w="2385" w:type="dxa"/>
            <w:vMerge w:val="restart"/>
          </w:tcPr>
          <w:p w:rsidR="00A618F0" w:rsidRPr="00411CB2" w:rsidRDefault="00A618F0" w:rsidP="00642B5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6907" w:type="dxa"/>
            <w:gridSpan w:val="2"/>
            <w:tcBorders>
              <w:bottom w:val="single" w:sz="4" w:space="0" w:color="auto"/>
            </w:tcBorders>
          </w:tcPr>
          <w:p w:rsidR="00A618F0" w:rsidRPr="00411CB2" w:rsidRDefault="00A618F0" w:rsidP="00642B5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3324" w:type="dxa"/>
            <w:vMerge w:val="restart"/>
          </w:tcPr>
          <w:p w:rsidR="00A618F0" w:rsidRPr="00411CB2" w:rsidRDefault="00A618F0" w:rsidP="00642B5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41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результаты</w:t>
            </w:r>
          </w:p>
        </w:tc>
        <w:tc>
          <w:tcPr>
            <w:tcW w:w="3402" w:type="dxa"/>
            <w:vMerge w:val="restart"/>
          </w:tcPr>
          <w:p w:rsidR="00A618F0" w:rsidRPr="00411CB2" w:rsidRDefault="00A618F0" w:rsidP="00642B5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1CB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A618F0" w:rsidRPr="00411CB2" w:rsidTr="005D5905">
        <w:trPr>
          <w:trHeight w:val="167"/>
        </w:trPr>
        <w:tc>
          <w:tcPr>
            <w:tcW w:w="2385" w:type="dxa"/>
            <w:vMerge/>
          </w:tcPr>
          <w:p w:rsidR="00A618F0" w:rsidRPr="00411CB2" w:rsidRDefault="00A618F0" w:rsidP="00642B5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448" w:type="dxa"/>
            <w:tcBorders>
              <w:top w:val="single" w:sz="4" w:space="0" w:color="auto"/>
            </w:tcBorders>
          </w:tcPr>
          <w:p w:rsidR="00A618F0" w:rsidRPr="00411CB2" w:rsidRDefault="00A618F0" w:rsidP="00642B51">
            <w:pPr>
              <w:pStyle w:val="Style21"/>
              <w:widowControl/>
              <w:jc w:val="center"/>
              <w:rPr>
                <w:b/>
                <w:u w:val="single"/>
                <w:lang w:eastAsia="ar-SA"/>
              </w:rPr>
            </w:pPr>
            <w:r w:rsidRPr="00411CB2">
              <w:rPr>
                <w:lang w:eastAsia="ar-SA"/>
              </w:rPr>
              <w:t>Ученик научится</w:t>
            </w:r>
          </w:p>
        </w:tc>
        <w:tc>
          <w:tcPr>
            <w:tcW w:w="3459" w:type="dxa"/>
            <w:tcBorders>
              <w:top w:val="single" w:sz="4" w:space="0" w:color="auto"/>
            </w:tcBorders>
            <w:vAlign w:val="center"/>
          </w:tcPr>
          <w:p w:rsidR="00A618F0" w:rsidRPr="00411CB2" w:rsidRDefault="00A618F0" w:rsidP="00642B51">
            <w:pPr>
              <w:pStyle w:val="Style21"/>
              <w:jc w:val="center"/>
              <w:rPr>
                <w:b/>
                <w:u w:val="single"/>
                <w:lang w:eastAsia="ar-SA"/>
              </w:rPr>
            </w:pPr>
            <w:r w:rsidRPr="00411CB2">
              <w:rPr>
                <w:lang w:eastAsia="ar-SA"/>
              </w:rPr>
              <w:t>Ученик получит возможность научиться</w:t>
            </w:r>
          </w:p>
        </w:tc>
        <w:tc>
          <w:tcPr>
            <w:tcW w:w="3324" w:type="dxa"/>
            <w:vMerge/>
          </w:tcPr>
          <w:p w:rsidR="00A618F0" w:rsidRPr="00411CB2" w:rsidRDefault="00A618F0" w:rsidP="00642B5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vMerge/>
          </w:tcPr>
          <w:p w:rsidR="00A618F0" w:rsidRPr="00411CB2" w:rsidRDefault="00A618F0" w:rsidP="00642B5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18F0" w:rsidRPr="00411CB2" w:rsidTr="005D5905">
        <w:tc>
          <w:tcPr>
            <w:tcW w:w="2385" w:type="dxa"/>
          </w:tcPr>
          <w:p w:rsidR="005D5905" w:rsidRPr="00411CB2" w:rsidRDefault="00A618F0" w:rsidP="00642B5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Краски родной </w:t>
            </w:r>
          </w:p>
          <w:p w:rsidR="00A618F0" w:rsidRPr="00411CB2" w:rsidRDefault="00A618F0" w:rsidP="00642B5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земли. </w:t>
            </w:r>
          </w:p>
        </w:tc>
        <w:tc>
          <w:tcPr>
            <w:tcW w:w="3448" w:type="dxa"/>
            <w:vMerge w:val="restart"/>
          </w:tcPr>
          <w:p w:rsidR="00A618F0" w:rsidRPr="00411CB2" w:rsidRDefault="00A618F0" w:rsidP="00A618F0">
            <w:pPr>
              <w:pStyle w:val="Default"/>
            </w:pPr>
            <w:r w:rsidRPr="00411CB2">
              <w:t>различать основные виды художественной деятельности (рисунок, живопись, скульптура, художественное конструирование и дизайн, декоративн</w:t>
            </w:r>
            <w:proofErr w:type="gramStart"/>
            <w:r w:rsidRPr="00411CB2">
              <w:t>о-</w:t>
            </w:r>
            <w:proofErr w:type="gramEnd"/>
            <w:r w:rsidRPr="00411CB2">
              <w:t xml:space="preserve"> 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 </w:t>
            </w:r>
          </w:p>
          <w:p w:rsidR="00A618F0" w:rsidRPr="00411CB2" w:rsidRDefault="00A618F0" w:rsidP="00A618F0">
            <w:pPr>
              <w:pStyle w:val="Default"/>
            </w:pPr>
            <w:r w:rsidRPr="00411CB2">
              <w:t xml:space="preserve">различать основные виды и жанры пластических искусств, понимать их специфику; </w:t>
            </w:r>
          </w:p>
          <w:p w:rsidR="00A618F0" w:rsidRPr="00411CB2" w:rsidRDefault="00A618F0" w:rsidP="00A618F0">
            <w:pPr>
              <w:pStyle w:val="Default"/>
            </w:pPr>
            <w:proofErr w:type="spellStart"/>
            <w:proofErr w:type="gramStart"/>
            <w:r w:rsidRPr="00411CB2">
              <w:t>эмоционально-ценностно</w:t>
            </w:r>
            <w:proofErr w:type="spellEnd"/>
            <w:r w:rsidRPr="00411CB2">
      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 узнавать, воспринимать, описывать и эмоционально оценивать шедевры своего национального, российского и мирового искусства, </w:t>
            </w:r>
            <w:proofErr w:type="spellStart"/>
            <w:r w:rsidRPr="00411CB2">
              <w:t>изобража</w:t>
            </w:r>
            <w:r w:rsidR="005D5905" w:rsidRPr="00411CB2">
              <w:t>-</w:t>
            </w:r>
            <w:r w:rsidRPr="00411CB2">
              <w:t>ющие</w:t>
            </w:r>
            <w:proofErr w:type="spellEnd"/>
            <w:r w:rsidRPr="00411CB2">
              <w:t xml:space="preserve"> природу, человека, </w:t>
            </w:r>
            <w:proofErr w:type="spellStart"/>
            <w:r w:rsidRPr="00411CB2">
              <w:t>раз</w:t>
            </w:r>
            <w:r w:rsidR="005D5905" w:rsidRPr="00411CB2">
              <w:t>-</w:t>
            </w:r>
            <w:r w:rsidRPr="00411CB2">
              <w:t>личные</w:t>
            </w:r>
            <w:proofErr w:type="spellEnd"/>
            <w:r w:rsidRPr="00411CB2">
              <w:t xml:space="preserve"> стороны (разнообразие, красоту, трагизм и т. д.) </w:t>
            </w:r>
            <w:proofErr w:type="spellStart"/>
            <w:r w:rsidRPr="00411CB2">
              <w:t>окружаю</w:t>
            </w:r>
            <w:r w:rsidR="005D5905" w:rsidRPr="00411CB2">
              <w:t>-</w:t>
            </w:r>
            <w:r w:rsidRPr="00411CB2">
              <w:t>щего</w:t>
            </w:r>
            <w:proofErr w:type="spellEnd"/>
            <w:r w:rsidRPr="00411CB2">
              <w:t xml:space="preserve"> </w:t>
            </w:r>
            <w:r w:rsidRPr="00411CB2">
              <w:lastRenderedPageBreak/>
              <w:t>мира и жизненных явлений;</w:t>
            </w:r>
            <w:proofErr w:type="gramEnd"/>
            <w:r w:rsidRPr="00411CB2">
              <w:t xml:space="preserve"> приводить примеры ведущих </w:t>
            </w:r>
            <w:proofErr w:type="spellStart"/>
            <w:proofErr w:type="gramStart"/>
            <w:r w:rsidRPr="00411CB2">
              <w:t>художествен</w:t>
            </w:r>
            <w:r w:rsidR="005D5905" w:rsidRPr="00411CB2">
              <w:t>-</w:t>
            </w:r>
            <w:r w:rsidRPr="00411CB2">
              <w:t>ных</w:t>
            </w:r>
            <w:proofErr w:type="spellEnd"/>
            <w:proofErr w:type="gramEnd"/>
            <w:r w:rsidRPr="00411CB2">
              <w:t xml:space="preserve"> музеев России и </w:t>
            </w:r>
            <w:proofErr w:type="spellStart"/>
            <w:r w:rsidRPr="00411CB2">
              <w:t>художес</w:t>
            </w:r>
            <w:r w:rsidR="005D5905" w:rsidRPr="00411CB2">
              <w:t>-</w:t>
            </w:r>
            <w:r w:rsidRPr="00411CB2">
              <w:t>твенных</w:t>
            </w:r>
            <w:proofErr w:type="spellEnd"/>
            <w:r w:rsidRPr="00411CB2">
              <w:t xml:space="preserve"> музеев своего региона, показывать на примерах их роль и назначение. </w:t>
            </w:r>
          </w:p>
        </w:tc>
        <w:tc>
          <w:tcPr>
            <w:tcW w:w="3459" w:type="dxa"/>
            <w:vMerge w:val="restart"/>
          </w:tcPr>
          <w:p w:rsidR="00A618F0" w:rsidRPr="00411CB2" w:rsidRDefault="00A618F0" w:rsidP="00A618F0">
            <w:pPr>
              <w:pStyle w:val="Default"/>
            </w:pPr>
            <w:r w:rsidRPr="00411CB2">
              <w:lastRenderedPageBreak/>
              <w:t xml:space="preserve"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 </w:t>
            </w:r>
          </w:p>
          <w:p w:rsidR="00A618F0" w:rsidRPr="00411CB2" w:rsidRDefault="00A618F0" w:rsidP="00A618F0">
            <w:pPr>
              <w:pStyle w:val="Default"/>
            </w:pPr>
            <w:r w:rsidRPr="00411CB2">
              <w:t xml:space="preserve">• видеть проявления прекрасного в произведениях искусства (картины, архитектура, скульптура и т. д.), в природе, на улице, в быту; </w:t>
            </w:r>
          </w:p>
          <w:p w:rsidR="00A618F0" w:rsidRPr="00411CB2" w:rsidRDefault="00A618F0" w:rsidP="00A618F0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411CB2">
              <w:rPr>
                <w:rFonts w:ascii="Times New Roman" w:hAnsi="Times New Roman" w:cs="Times New Roman"/>
                <w:sz w:val="24"/>
                <w:szCs w:val="24"/>
              </w:rPr>
              <w:t>высказывать аргументированное суждение о художественных произведениях.</w:t>
            </w:r>
          </w:p>
        </w:tc>
        <w:tc>
          <w:tcPr>
            <w:tcW w:w="3324" w:type="dxa"/>
            <w:vMerge w:val="restart"/>
          </w:tcPr>
          <w:p w:rsidR="00A618F0" w:rsidRPr="00411CB2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1CB2">
              <w:rPr>
                <w:rStyle w:val="c2"/>
                <w:i/>
                <w:iCs/>
                <w:color w:val="000000"/>
              </w:rPr>
              <w:t>умение</w:t>
            </w:r>
            <w:r w:rsidRPr="00411CB2">
              <w:rPr>
                <w:rStyle w:val="c2"/>
                <w:color w:val="000000"/>
              </w:rPr>
              <w:t> видеть и воспринимать проявления художественной культуры в окружающей жизни (техника, музеи, архитектура, дизайн, скульптура и др.);</w:t>
            </w:r>
          </w:p>
          <w:p w:rsidR="00A618F0" w:rsidRPr="00411CB2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1CB2">
              <w:rPr>
                <w:rStyle w:val="c2"/>
                <w:i/>
                <w:iCs/>
                <w:color w:val="000000"/>
              </w:rPr>
              <w:t>желание</w:t>
            </w:r>
            <w:r w:rsidR="005D5905" w:rsidRPr="00411CB2">
              <w:rPr>
                <w:rStyle w:val="c2"/>
                <w:color w:val="000000"/>
              </w:rPr>
              <w:t xml:space="preserve"> общаться </w:t>
            </w:r>
            <w:r w:rsidRPr="00411CB2">
              <w:rPr>
                <w:rStyle w:val="c2"/>
                <w:color w:val="000000"/>
              </w:rPr>
              <w:t>с искусством, участвовать в обсуждении содержания и выразительных сре</w:t>
            </w:r>
            <w:proofErr w:type="gramStart"/>
            <w:r w:rsidRPr="00411CB2">
              <w:rPr>
                <w:rStyle w:val="c2"/>
                <w:color w:val="000000"/>
              </w:rPr>
              <w:t>дств пр</w:t>
            </w:r>
            <w:proofErr w:type="gramEnd"/>
            <w:r w:rsidRPr="00411CB2">
              <w:rPr>
                <w:rStyle w:val="c2"/>
                <w:color w:val="000000"/>
              </w:rPr>
              <w:t>оизведений искусства;</w:t>
            </w:r>
          </w:p>
          <w:p w:rsidR="00A618F0" w:rsidRPr="00411CB2" w:rsidRDefault="00EC3961" w:rsidP="00EC3961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1CB2">
              <w:rPr>
                <w:rStyle w:val="c2"/>
                <w:i/>
                <w:iCs/>
                <w:color w:val="000000"/>
              </w:rPr>
              <w:t xml:space="preserve">активное </w:t>
            </w:r>
            <w:r w:rsidR="00A618F0" w:rsidRPr="00411CB2">
              <w:rPr>
                <w:rStyle w:val="c2"/>
                <w:i/>
                <w:iCs/>
                <w:color w:val="000000"/>
              </w:rPr>
              <w:t>использование</w:t>
            </w:r>
            <w:r w:rsidR="00A618F0" w:rsidRPr="00411CB2">
              <w:rPr>
                <w:rStyle w:val="apple-converted-space"/>
                <w:i/>
                <w:iCs/>
                <w:color w:val="000000"/>
              </w:rPr>
              <w:t> </w:t>
            </w:r>
            <w:r w:rsidR="00A618F0" w:rsidRPr="00411CB2">
              <w:rPr>
                <w:rStyle w:val="c2"/>
                <w:color w:val="000000"/>
              </w:rPr>
      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      </w:r>
          </w:p>
          <w:p w:rsidR="00A618F0" w:rsidRPr="00411CB2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1CB2">
              <w:rPr>
                <w:rStyle w:val="c2"/>
                <w:i/>
                <w:iCs/>
                <w:color w:val="000000"/>
              </w:rPr>
              <w:t>обогащение</w:t>
            </w:r>
            <w:r w:rsidRPr="00411CB2">
              <w:rPr>
                <w:rStyle w:val="apple-converted-space"/>
                <w:i/>
                <w:iCs/>
                <w:color w:val="000000"/>
              </w:rPr>
              <w:t> </w:t>
            </w:r>
            <w:r w:rsidRPr="00411CB2">
              <w:rPr>
                <w:rStyle w:val="c2"/>
                <w:color w:val="000000"/>
              </w:rPr>
              <w:t xml:space="preserve">ключевых компетенций (коммуникативных, </w:t>
            </w:r>
            <w:proofErr w:type="spellStart"/>
            <w:r w:rsidRPr="00411CB2">
              <w:rPr>
                <w:rStyle w:val="c2"/>
                <w:color w:val="000000"/>
              </w:rPr>
              <w:t>деятельностных</w:t>
            </w:r>
            <w:proofErr w:type="spellEnd"/>
            <w:r w:rsidRPr="00411CB2">
              <w:rPr>
                <w:rStyle w:val="c2"/>
                <w:color w:val="000000"/>
              </w:rPr>
              <w:t xml:space="preserve"> и др.) художественно-эстетическим содержанием;</w:t>
            </w:r>
          </w:p>
          <w:p w:rsidR="00A618F0" w:rsidRPr="00411CB2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1CB2">
              <w:rPr>
                <w:rStyle w:val="c2"/>
                <w:i/>
                <w:iCs/>
                <w:color w:val="000000"/>
              </w:rPr>
              <w:t>формирование</w:t>
            </w:r>
            <w:r w:rsidRPr="00411CB2">
              <w:rPr>
                <w:rStyle w:val="apple-converted-space"/>
                <w:i/>
                <w:iCs/>
                <w:color w:val="000000"/>
              </w:rPr>
              <w:t> </w:t>
            </w:r>
            <w:r w:rsidRPr="00411CB2">
              <w:rPr>
                <w:rStyle w:val="c2"/>
                <w:color w:val="000000"/>
              </w:rPr>
              <w:t>мотивации и умений</w:t>
            </w:r>
            <w:r w:rsidRPr="00411CB2">
              <w:rPr>
                <w:rStyle w:val="c2"/>
                <w:i/>
                <w:iCs/>
                <w:color w:val="000000"/>
              </w:rPr>
              <w:t> </w:t>
            </w:r>
            <w:r w:rsidRPr="00411CB2">
              <w:rPr>
                <w:rStyle w:val="c2"/>
                <w:color w:val="000000"/>
              </w:rPr>
              <w:t>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      </w:r>
          </w:p>
          <w:p w:rsidR="00A618F0" w:rsidRPr="00411CB2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1CB2">
              <w:rPr>
                <w:rStyle w:val="c2"/>
                <w:i/>
                <w:iCs/>
                <w:color w:val="000000"/>
              </w:rPr>
              <w:lastRenderedPageBreak/>
              <w:t>формирование</w:t>
            </w:r>
            <w:r w:rsidRPr="00411CB2">
              <w:rPr>
                <w:rStyle w:val="c2"/>
                <w:color w:val="000000"/>
              </w:rPr>
              <w:t> способности оценивать результаты художественно-творческой деятельности, собственной и одноклассников.</w:t>
            </w:r>
          </w:p>
        </w:tc>
        <w:tc>
          <w:tcPr>
            <w:tcW w:w="3402" w:type="dxa"/>
            <w:vMerge w:val="restart"/>
          </w:tcPr>
          <w:p w:rsidR="00A618F0" w:rsidRPr="00411CB2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1CB2">
              <w:rPr>
                <w:rStyle w:val="c2"/>
                <w:i/>
                <w:iCs/>
                <w:color w:val="000000"/>
              </w:rPr>
              <w:lastRenderedPageBreak/>
              <w:t>сфере</w:t>
            </w:r>
            <w:r w:rsidR="005D5905" w:rsidRPr="00411CB2">
              <w:rPr>
                <w:rStyle w:val="c2"/>
                <w:color w:val="000000"/>
              </w:rPr>
              <w:t> </w:t>
            </w:r>
            <w:proofErr w:type="gramStart"/>
            <w:r w:rsidR="005D5905" w:rsidRPr="00411CB2">
              <w:rPr>
                <w:rStyle w:val="c2"/>
                <w:color w:val="000000"/>
              </w:rPr>
              <w:t>–</w:t>
            </w:r>
            <w:r w:rsidRPr="00411CB2">
              <w:rPr>
                <w:rStyle w:val="c2"/>
                <w:color w:val="000000"/>
              </w:rPr>
              <w:t>э</w:t>
            </w:r>
            <w:proofErr w:type="gramEnd"/>
            <w:r w:rsidRPr="00411CB2">
              <w:rPr>
                <w:rStyle w:val="c2"/>
                <w:color w:val="000000"/>
              </w:rPr>
              <w:t>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      </w:r>
          </w:p>
          <w:p w:rsidR="00A618F0" w:rsidRPr="00411CB2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1CB2">
              <w:rPr>
                <w:rStyle w:val="c2"/>
                <w:color w:val="000000"/>
              </w:rPr>
              <w:t> </w:t>
            </w:r>
            <w:r w:rsidRPr="00411CB2">
              <w:rPr>
                <w:rStyle w:val="c2"/>
                <w:i/>
                <w:iCs/>
                <w:color w:val="000000"/>
              </w:rPr>
              <w:t>в познавательной (когнитивной) сфере</w:t>
            </w:r>
            <w:r w:rsidRPr="00411CB2">
              <w:rPr>
                <w:rStyle w:val="apple-converted-space"/>
                <w:i/>
                <w:iCs/>
                <w:color w:val="000000"/>
              </w:rPr>
              <w:t> </w:t>
            </w:r>
            <w:r w:rsidRPr="00411CB2">
              <w:rPr>
                <w:rStyle w:val="c2"/>
                <w:color w:val="000000"/>
              </w:rPr>
              <w:t>– способность к художественному познанию мира; умение применять полученные знания в собственной художественно-творческой деятельности;</w:t>
            </w:r>
          </w:p>
          <w:p w:rsidR="00A618F0" w:rsidRPr="00411CB2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1CB2">
              <w:rPr>
                <w:rStyle w:val="c2"/>
                <w:color w:val="000000"/>
              </w:rPr>
              <w:t> </w:t>
            </w:r>
            <w:r w:rsidRPr="00411CB2">
              <w:rPr>
                <w:rStyle w:val="c2"/>
                <w:i/>
                <w:iCs/>
                <w:color w:val="000000"/>
              </w:rPr>
              <w:t>в трудовой сфере</w:t>
            </w:r>
            <w:r w:rsidRPr="00411CB2">
              <w:rPr>
                <w:rStyle w:val="apple-converted-space"/>
                <w:i/>
                <w:iCs/>
                <w:color w:val="000000"/>
              </w:rPr>
              <w:t> </w:t>
            </w:r>
            <w:r w:rsidRPr="00411CB2">
              <w:rPr>
                <w:rStyle w:val="c2"/>
                <w:color w:val="000000"/>
              </w:rPr>
              <w:t xml:space="preserve">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</w:t>
            </w:r>
            <w:r w:rsidRPr="00411CB2">
              <w:rPr>
                <w:rStyle w:val="c2"/>
                <w:color w:val="000000"/>
              </w:rPr>
              <w:lastRenderedPageBreak/>
              <w:t>вещей и их украшения.</w:t>
            </w:r>
          </w:p>
        </w:tc>
      </w:tr>
      <w:tr w:rsidR="00A618F0" w:rsidRPr="00411CB2" w:rsidTr="005D5905">
        <w:tc>
          <w:tcPr>
            <w:tcW w:w="2385" w:type="dxa"/>
          </w:tcPr>
          <w:p w:rsidR="005D5905" w:rsidRPr="00411CB2" w:rsidRDefault="00A618F0" w:rsidP="00A618F0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Секреты цветов </w:t>
            </w:r>
          </w:p>
          <w:p w:rsidR="00A618F0" w:rsidRPr="00411CB2" w:rsidRDefault="00A618F0" w:rsidP="00A618F0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радуги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3448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3459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3324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3402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</w:tr>
      <w:tr w:rsidR="00A618F0" w:rsidRPr="00411CB2" w:rsidTr="005D5905">
        <w:tc>
          <w:tcPr>
            <w:tcW w:w="2385" w:type="dxa"/>
          </w:tcPr>
          <w:p w:rsidR="00A618F0" w:rsidRPr="00411CB2" w:rsidRDefault="00A618F0" w:rsidP="00A618F0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Цвета радости и печали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3448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3459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3324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3402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</w:tr>
      <w:tr w:rsidR="00A618F0" w:rsidRPr="00411CB2" w:rsidTr="005D5905">
        <w:tc>
          <w:tcPr>
            <w:tcW w:w="2385" w:type="dxa"/>
          </w:tcPr>
          <w:p w:rsidR="005D5905" w:rsidRPr="00411CB2" w:rsidRDefault="00A618F0" w:rsidP="00642B5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Разноцветные были</w:t>
            </w:r>
          </w:p>
          <w:p w:rsidR="00A618F0" w:rsidRPr="00411CB2" w:rsidRDefault="00A618F0" w:rsidP="00642B5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 фантазии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3448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3459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3324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3402" w:type="dxa"/>
            <w:vMerge/>
          </w:tcPr>
          <w:p w:rsidR="00A618F0" w:rsidRPr="00411CB2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</w:tr>
    </w:tbl>
    <w:p w:rsidR="00CA1C13" w:rsidRPr="00411CB2" w:rsidRDefault="00CA1C13" w:rsidP="00A618F0">
      <w:pPr>
        <w:tabs>
          <w:tab w:val="left" w:pos="0"/>
        </w:tabs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:rsidR="00CA1C13" w:rsidRPr="00411CB2" w:rsidRDefault="00CA1C13" w:rsidP="00CA1C13">
      <w:pPr>
        <w:pStyle w:val="a4"/>
        <w:tabs>
          <w:tab w:val="left" w:pos="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11CB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D577E1" w:rsidRPr="00411CB2" w:rsidRDefault="00D577E1" w:rsidP="00CA1C13">
      <w:pPr>
        <w:pStyle w:val="a4"/>
        <w:tabs>
          <w:tab w:val="left" w:pos="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16018" w:type="dxa"/>
        <w:tblInd w:w="-601" w:type="dxa"/>
        <w:tblLook w:val="04A0"/>
      </w:tblPr>
      <w:tblGrid>
        <w:gridCol w:w="5921"/>
        <w:gridCol w:w="8395"/>
        <w:gridCol w:w="1702"/>
      </w:tblGrid>
      <w:tr w:rsidR="00D577E1" w:rsidRPr="00411CB2" w:rsidTr="00740123">
        <w:tc>
          <w:tcPr>
            <w:tcW w:w="5921" w:type="dxa"/>
          </w:tcPr>
          <w:p w:rsidR="00D577E1" w:rsidRPr="00411CB2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395" w:type="dxa"/>
          </w:tcPr>
          <w:p w:rsidR="00D577E1" w:rsidRPr="00411CB2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2" w:type="dxa"/>
          </w:tcPr>
          <w:p w:rsidR="00D577E1" w:rsidRPr="00411CB2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асов</w:t>
            </w:r>
            <w:proofErr w:type="spellEnd"/>
          </w:p>
        </w:tc>
      </w:tr>
      <w:tr w:rsidR="00D577E1" w:rsidRPr="00411CB2" w:rsidTr="00740123">
        <w:tc>
          <w:tcPr>
            <w:tcW w:w="5921" w:type="dxa"/>
          </w:tcPr>
          <w:p w:rsidR="00D577E1" w:rsidRPr="00411CB2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 четверть</w:t>
            </w:r>
            <w:proofErr w:type="gram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</w:t>
            </w:r>
            <w:proofErr w:type="gramEnd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уган як төсләре. (Краски родной земли). </w:t>
            </w:r>
          </w:p>
        </w:tc>
        <w:tc>
          <w:tcPr>
            <w:tcW w:w="8395" w:type="dxa"/>
          </w:tcPr>
          <w:p w:rsidR="00D577E1" w:rsidRPr="00411CB2" w:rsidRDefault="00D577E1" w:rsidP="00D577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Рәссамнар иҗатында җәй. Рәссамнар иҗатында җирнең күптөслелеге. Затлы ташлар белән бизәү. Кувшин бизәү. Натюрморт. Туган як матурлыгы. Төрле төстәге көз. Филимон бизәкләре.</w:t>
            </w:r>
          </w:p>
        </w:tc>
        <w:tc>
          <w:tcPr>
            <w:tcW w:w="1702" w:type="dxa"/>
          </w:tcPr>
          <w:p w:rsidR="00D577E1" w:rsidRPr="00411CB2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8сәг. </w:t>
            </w:r>
          </w:p>
        </w:tc>
      </w:tr>
      <w:tr w:rsidR="00D577E1" w:rsidRPr="00411CB2" w:rsidTr="00740123">
        <w:tc>
          <w:tcPr>
            <w:tcW w:w="5921" w:type="dxa"/>
          </w:tcPr>
          <w:p w:rsidR="00D577E1" w:rsidRPr="00411CB2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II четверть.Салават күпере төсләре серләре (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Секреты цветов радуги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).</w:t>
            </w:r>
          </w:p>
        </w:tc>
        <w:tc>
          <w:tcPr>
            <w:tcW w:w="8395" w:type="dxa"/>
          </w:tcPr>
          <w:p w:rsidR="00D577E1" w:rsidRPr="00411CB2" w:rsidRDefault="00D577E1" w:rsidP="00D577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Кызыл төс матурлыгы. Кызыл төс белән натюрморт. Кара белән ак төсләр. Гжел</w:t>
            </w:r>
            <w:r w:rsidR="00F35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ь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дә кунакта.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Кышкы пейзаж. Маска ясау. 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Яңа ел натюрмортында салават күпере. Ак ташлы храм ясау.</w:t>
            </w:r>
          </w:p>
        </w:tc>
        <w:tc>
          <w:tcPr>
            <w:tcW w:w="1702" w:type="dxa"/>
          </w:tcPr>
          <w:p w:rsidR="00D577E1" w:rsidRPr="00411CB2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8сәг.</w:t>
            </w:r>
          </w:p>
        </w:tc>
      </w:tr>
      <w:tr w:rsidR="00D577E1" w:rsidRPr="00411CB2" w:rsidTr="00740123">
        <w:tc>
          <w:tcPr>
            <w:tcW w:w="5921" w:type="dxa"/>
          </w:tcPr>
          <w:p w:rsidR="00D577E1" w:rsidRPr="00411CB2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III четверть</w:t>
            </w:r>
            <w:proofErr w:type="gram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Ш</w:t>
            </w:r>
            <w:proofErr w:type="gramEnd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атлык һәм кайгы төсләре. (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Цвета радости и печали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).</w:t>
            </w:r>
          </w:p>
        </w:tc>
        <w:tc>
          <w:tcPr>
            <w:tcW w:w="8395" w:type="dxa"/>
          </w:tcPr>
          <w:p w:rsidR="00D577E1" w:rsidRPr="00411CB2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Кар нинди төстә? Кышкы уеннар. Кышкы мич рәсемләү. Әкияттә мич образы. Батыр сугышчылар кырда.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Милли киемнән кыз белән егет.    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А. С. Пушкин әкиятләренә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иллюстрация  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Борынгы предметлар белән натюрморт. Рәсемнәрдә шатлык һәм күңел ачу.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Кара карга.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1702" w:type="dxa"/>
          </w:tcPr>
          <w:p w:rsidR="00D577E1" w:rsidRPr="00411CB2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сә</w:t>
            </w:r>
            <w:proofErr w:type="gram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</w:t>
            </w:r>
            <w:proofErr w:type="gramEnd"/>
          </w:p>
        </w:tc>
      </w:tr>
      <w:tr w:rsidR="00D577E1" w:rsidRPr="00411CB2" w:rsidTr="00740123">
        <w:tc>
          <w:tcPr>
            <w:tcW w:w="5921" w:type="dxa"/>
          </w:tcPr>
          <w:p w:rsidR="00D577E1" w:rsidRPr="00411CB2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IV четверть</w:t>
            </w:r>
            <w:proofErr w:type="gram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Ф</w:t>
            </w:r>
            <w:proofErr w:type="gramEnd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антазиянең төрле төсләре. (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Разноцветные были и фантазии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).</w:t>
            </w:r>
          </w:p>
        </w:tc>
        <w:tc>
          <w:tcPr>
            <w:tcW w:w="8395" w:type="dxa"/>
          </w:tcPr>
          <w:p w:rsidR="00D577E1" w:rsidRPr="00411CB2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Космик фантазияләр.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Төрле төстәге яз. Халык уенчыклары. 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Язгы ярмаркадан күчтәнәч. Язгы пейзаж.Безнең кечкенә дусларыбыз. Орнаментта төсләр. Йомгаклау дәресе. Күргәзмә.</w:t>
            </w:r>
          </w:p>
        </w:tc>
        <w:tc>
          <w:tcPr>
            <w:tcW w:w="1702" w:type="dxa"/>
          </w:tcPr>
          <w:p w:rsidR="00D577E1" w:rsidRPr="00411CB2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8сәг</w:t>
            </w:r>
          </w:p>
        </w:tc>
      </w:tr>
    </w:tbl>
    <w:p w:rsidR="002E0150" w:rsidRPr="00411CB2" w:rsidRDefault="002E0150" w:rsidP="002E015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2C1045" w:rsidRPr="00411CB2" w:rsidRDefault="002C1045" w:rsidP="002C10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514A" w:rsidRDefault="00F3514A" w:rsidP="00F3514A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F3514A" w:rsidRDefault="00F3514A" w:rsidP="00F3514A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F3514A" w:rsidRDefault="00F3514A" w:rsidP="00F3514A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F3514A" w:rsidRDefault="00F3514A" w:rsidP="00F3514A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F3514A" w:rsidRDefault="00F3514A" w:rsidP="00F3514A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F3514A" w:rsidRDefault="00F3514A" w:rsidP="00F3514A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F3514A" w:rsidRPr="006A50DB" w:rsidRDefault="00F3514A" w:rsidP="006A50DB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F3514A" w:rsidRDefault="00F3514A" w:rsidP="006A50DB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6A50DB">
        <w:rPr>
          <w:rFonts w:ascii="Times New Roman" w:hAnsi="Times New Roman"/>
          <w:sz w:val="24"/>
          <w:szCs w:val="24"/>
        </w:rPr>
        <w:t>Тематическое планирование с учетом рабочей программы воспитания</w:t>
      </w:r>
    </w:p>
    <w:p w:rsidR="006A50DB" w:rsidRPr="006A50DB" w:rsidRDefault="006A50DB" w:rsidP="006A50DB">
      <w:pPr>
        <w:pStyle w:val="aa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2"/>
        <w:gridCol w:w="6095"/>
        <w:gridCol w:w="5701"/>
        <w:gridCol w:w="1908"/>
      </w:tblGrid>
      <w:tr w:rsidR="00F3514A" w:rsidRPr="006A50DB" w:rsidTr="00F3514A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Модуль воспитательной программы</w:t>
            </w:r>
          </w:p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«Школьный курс»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F3514A" w:rsidRPr="006A50DB" w:rsidTr="00F3514A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Туган як төсләре. (Краски родной земли).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3514A" w:rsidRPr="006A50DB" w:rsidTr="00F3514A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Салават күпере төсләре серләре (</w:t>
            </w: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</w:rPr>
              <w:t>Секреты цветов радуги</w:t>
            </w: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).</w:t>
            </w:r>
          </w:p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День матери в России</w:t>
            </w:r>
          </w:p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Новый год.</w:t>
            </w:r>
          </w:p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 xml:space="preserve">7.09.1812 </w:t>
            </w:r>
            <w:proofErr w:type="spellStart"/>
            <w:r w:rsidRPr="006A50D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A50DB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6A50DB">
              <w:rPr>
                <w:rFonts w:ascii="Times New Roman" w:hAnsi="Times New Roman"/>
                <w:sz w:val="24"/>
                <w:szCs w:val="24"/>
              </w:rPr>
              <w:t>День</w:t>
            </w:r>
            <w:proofErr w:type="spellEnd"/>
            <w:r w:rsidRPr="006A50DB">
              <w:rPr>
                <w:rFonts w:ascii="Times New Roman" w:hAnsi="Times New Roman"/>
                <w:sz w:val="24"/>
                <w:szCs w:val="24"/>
              </w:rPr>
              <w:t xml:space="preserve"> Бородино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3514A" w:rsidRPr="006A50DB" w:rsidTr="00F3514A">
        <w:trPr>
          <w:trHeight w:val="141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Шатлык һәм кайгы төсләре. (</w:t>
            </w: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</w:rPr>
              <w:t>Цвета радости и печали</w:t>
            </w: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).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22.03-День воды</w:t>
            </w:r>
          </w:p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23.02-День защитника Отечества.</w:t>
            </w:r>
          </w:p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9.05-День Победы советского народа в Великой Отечественной войне 1941-1945 годов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3514A" w:rsidRPr="006A50DB" w:rsidTr="00F3514A">
        <w:trPr>
          <w:trHeight w:val="255"/>
        </w:trPr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Фантазиянең төрле төсләре. (</w:t>
            </w: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Разноцветные были и фантазии</w:t>
            </w: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).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8.03-Международный женский день.</w:t>
            </w:r>
          </w:p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1.04-День птиц</w:t>
            </w:r>
          </w:p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12.04-День Космонавтики</w:t>
            </w:r>
          </w:p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 xml:space="preserve">Праздник </w:t>
            </w:r>
            <w:r w:rsidRPr="006A50DB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proofErr w:type="spellStart"/>
            <w:r w:rsidRPr="006A50DB">
              <w:rPr>
                <w:rFonts w:ascii="Times New Roman" w:hAnsi="Times New Roman"/>
                <w:sz w:val="24"/>
                <w:szCs w:val="24"/>
              </w:rPr>
              <w:t>Навруз</w:t>
            </w:r>
            <w:proofErr w:type="spellEnd"/>
            <w:r w:rsidRPr="006A50D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3514A" w:rsidRPr="006A50DB" w:rsidTr="00F3514A">
        <w:trPr>
          <w:trHeight w:val="255"/>
        </w:trPr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4A" w:rsidRPr="006A50DB" w:rsidRDefault="00F3514A" w:rsidP="006A50DB">
            <w:pPr>
              <w:pStyle w:val="aa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6A50DB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4A" w:rsidRPr="006A50DB" w:rsidRDefault="00F3514A" w:rsidP="006A50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A50D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A901B9" w:rsidRPr="00411CB2" w:rsidRDefault="00A901B9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:rsidR="00A901B9" w:rsidRPr="00411CB2" w:rsidRDefault="00A901B9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:rsidR="00A901B9" w:rsidRPr="00411CB2" w:rsidRDefault="00A901B9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:rsidR="00A901B9" w:rsidRPr="00411CB2" w:rsidRDefault="00A901B9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:rsidR="00A901B9" w:rsidRPr="00411CB2" w:rsidRDefault="00A901B9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:rsidR="00EC3961" w:rsidRPr="00411CB2" w:rsidRDefault="00EC3961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:rsidR="0097397A" w:rsidRDefault="0097397A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:rsidR="0097397A" w:rsidRDefault="0097397A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:rsidR="002A07A1" w:rsidRDefault="00642B51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t xml:space="preserve"> МБОУ « Азалаков</w:t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  <w:r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</w:rPr>
        <w:pgNum/>
      </w:r>
    </w:p>
    <w:p w:rsidR="0097397A" w:rsidRDefault="0097397A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7397A" w:rsidRDefault="0097397A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14E3E" w:rsidRDefault="00614E3E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614E3E" w:rsidRDefault="00614E3E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A50DB" w:rsidRDefault="00614E3E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4E3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</w:p>
    <w:p w:rsidR="006A50DB" w:rsidRDefault="006A50DB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0DB" w:rsidRDefault="006A50DB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0DB" w:rsidRDefault="006A50DB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0DB" w:rsidRDefault="006A50DB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397A" w:rsidRPr="00614E3E" w:rsidRDefault="0097397A" w:rsidP="00642B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4E3E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pPr w:leftFromText="180" w:rightFromText="180" w:vertAnchor="text" w:horzAnchor="margin" w:tblpX="-670" w:tblpY="162"/>
        <w:tblW w:w="16126" w:type="dxa"/>
        <w:tblLayout w:type="fixed"/>
        <w:tblLook w:val="04A0"/>
      </w:tblPr>
      <w:tblGrid>
        <w:gridCol w:w="534"/>
        <w:gridCol w:w="4145"/>
        <w:gridCol w:w="9604"/>
        <w:gridCol w:w="993"/>
        <w:gridCol w:w="850"/>
      </w:tblGrid>
      <w:tr w:rsidR="008B4AF4" w:rsidRPr="00411CB2" w:rsidTr="00B04B36">
        <w:trPr>
          <w:trHeight w:val="414"/>
        </w:trPr>
        <w:tc>
          <w:tcPr>
            <w:tcW w:w="534" w:type="dxa"/>
            <w:vMerge w:val="restart"/>
            <w:vAlign w:val="center"/>
          </w:tcPr>
          <w:p w:rsidR="008B4AF4" w:rsidRPr="00411CB2" w:rsidRDefault="008B4AF4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spellEnd"/>
          </w:p>
        </w:tc>
        <w:tc>
          <w:tcPr>
            <w:tcW w:w="4145" w:type="dxa"/>
            <w:vMerge w:val="restart"/>
            <w:tcBorders>
              <w:right w:val="single" w:sz="4" w:space="0" w:color="auto"/>
            </w:tcBorders>
            <w:vAlign w:val="center"/>
          </w:tcPr>
          <w:p w:rsidR="008B4AF4" w:rsidRPr="00411CB2" w:rsidRDefault="008B4AF4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Тема урока </w:t>
            </w:r>
            <w:proofErr w:type="gram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9604" w:type="dxa"/>
            <w:vMerge w:val="restart"/>
            <w:tcBorders>
              <w:right w:val="single" w:sz="4" w:space="0" w:color="auto"/>
            </w:tcBorders>
            <w:vAlign w:val="center"/>
          </w:tcPr>
          <w:p w:rsidR="008B4AF4" w:rsidRPr="00411CB2" w:rsidRDefault="008B4AF4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 изобразительной деятельности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4AF4" w:rsidRPr="00411CB2" w:rsidRDefault="008B4AF4" w:rsidP="00B04B3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сроки проведения</w:t>
            </w:r>
          </w:p>
        </w:tc>
      </w:tr>
      <w:tr w:rsidR="008B4AF4" w:rsidRPr="00411CB2" w:rsidTr="00B04B36">
        <w:trPr>
          <w:trHeight w:val="137"/>
        </w:trPr>
        <w:tc>
          <w:tcPr>
            <w:tcW w:w="534" w:type="dxa"/>
            <w:vMerge/>
            <w:vAlign w:val="center"/>
          </w:tcPr>
          <w:p w:rsidR="008B4AF4" w:rsidRPr="00411CB2" w:rsidRDefault="008B4AF4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5" w:type="dxa"/>
            <w:vMerge/>
            <w:tcBorders>
              <w:right w:val="single" w:sz="4" w:space="0" w:color="auto"/>
            </w:tcBorders>
            <w:vAlign w:val="center"/>
          </w:tcPr>
          <w:p w:rsidR="008B4AF4" w:rsidRPr="00411CB2" w:rsidRDefault="008B4AF4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4" w:type="dxa"/>
            <w:vMerge/>
            <w:tcBorders>
              <w:right w:val="single" w:sz="4" w:space="0" w:color="auto"/>
            </w:tcBorders>
            <w:vAlign w:val="center"/>
          </w:tcPr>
          <w:p w:rsidR="008B4AF4" w:rsidRPr="00411CB2" w:rsidRDefault="008B4AF4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AF4" w:rsidRPr="00411CB2" w:rsidRDefault="008B4AF4" w:rsidP="00B04B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план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8B4AF4" w:rsidRPr="00411CB2" w:rsidRDefault="008B4AF4" w:rsidP="00B04B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факт</w:t>
            </w:r>
          </w:p>
        </w:tc>
      </w:tr>
      <w:tr w:rsidR="00B30A5D" w:rsidRPr="00411CB2" w:rsidTr="00B04B36">
        <w:trPr>
          <w:trHeight w:val="468"/>
        </w:trPr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ә</w:t>
            </w:r>
            <w:proofErr w:type="spell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ссамнар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иҗатында җәй.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Лето в произведениях художников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памяти: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гуашь, кисти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6B61B3" w:rsidRDefault="006B61B3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ә</w:t>
            </w:r>
            <w:proofErr w:type="spell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ссамнар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иҗатында җирнең күп төслелеге. 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с натуры и по памяти: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кисти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6B61B3" w:rsidRDefault="006B61B3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Затлы ташлар белән бизәү.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Палитра и форма сокровищ земли.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="00B04B36"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Декоративная композиция по мотивам узоров народных головных уборов: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кисти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6B61B3" w:rsidRDefault="006B61B3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Кувшин бизәү.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мастера-гончара.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Орнамент в искусстве народов мира</w:t>
            </w:r>
            <w:r w:rsidR="00B04B36"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Декоративная композиция по мотивам росписи </w:t>
            </w:r>
            <w:proofErr w:type="spell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балхарской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греческой керамики: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гуашь, кисти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6B61B3" w:rsidRDefault="006B61B3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Натюрморт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Природные и рукотворные формы в натюрморте.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="00B04B36"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с натуры натюрморта: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простой или цветные карандаши, фломастеры, тушь, акварель, гуашь, кисти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(по выбору)</w:t>
            </w:r>
            <w:proofErr w:type="gram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Туган як матурлыгы.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Красота родной</w:t>
            </w:r>
            <w:r w:rsidR="00B04B36"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земли в произведениях графиков.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с натуры: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карандаш, тушь, перо, фломастер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(по выбору</w:t>
            </w:r>
            <w:proofErr w:type="gram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Төрле төстәге көз.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Осень — пора цветовых контрастов.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представлению: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акварель, гуашь, кисти, мозаика из цветной бумаги,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Филимон бизәкләре.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Секреты </w:t>
            </w:r>
            <w:proofErr w:type="spell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филимоновских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узоров.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 и импровизация по мотивам </w:t>
            </w:r>
            <w:proofErr w:type="spell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филимоновской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игрушки. </w:t>
            </w:r>
            <w:proofErr w:type="gram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Декоративная композиция «Хозяйство деда </w:t>
            </w:r>
            <w:proofErr w:type="spell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Филимона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гуашь, акварель, кисти, небольшие листы в форме прямоугольника, круга, квадрата, клей, ножницы</w:t>
            </w:r>
            <w:proofErr w:type="gram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Кызыл төс матурлыгы.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Красный-прекрасный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Орнамент в искусстве народов мира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Декоративная композиция: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цветные карандаши, фломастеры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Кызыл төс белән натюрморт.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Оттенки красного цвета.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 натуры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памяти: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белая гуашь, мелок или пастель, черная гуашь, тушь, перо, кисти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Кара белән ак төсләр.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образа с помощью белого и черного цветов.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памяти: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белая гуашь, мелок или пастель, черная гуашь, тушь, перо, кисть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елдә кунакта.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художников Гжели.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Повтор и вариации по мотивам гжельской росписи: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синяя гуашь, кисти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Кышкы пейза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ж.    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художников Гжели.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Рисование по памяти.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Маска ясау.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Маска, кто ты?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Орнамент в искусстве народов мира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Декоративная композиция: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карандаши простые и цветные, фломастеры, гуашь, акварель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Яңа ел натюрмортында салават күпере.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Цвета радуги в новогоднем натюрморте.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представлению. Рисование с натуры: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гуашь, кисти, цветные мелки или пастель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Ак ташлы храм ясау.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Русь белокаменная.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="00B04B36"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по представлению: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фломастеры, гуашь, акварель, кисти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вырезанок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храмов, выполненных на уроках художественного труда: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силуэты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Кар нинди төстә?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Какого цвета снег?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="00B04B36"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по памяти. Рисование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 представлению: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белая гуашь, кисти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Кышкы уеннар.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Зимние забавы.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по памяти. Рисование по представлению: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аппликативный материал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Кышкы мич рәсемләү.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Искусство украшения изразцами русских храмов и печей.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="00B04B36"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Декоративная композиция по мотивам русских изразцов: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белая гуашь, кисти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9739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Әкияттә мич образы.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Печка, печка, расскажи сказку.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Декоративная композиция по мотивам русских изразцов: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фломастер, цветные карандаши, цветные мелки, акварель или гуашь, кисти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Подготовка к урокам художественного труда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9739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Батыр сугышчылар кырда.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Русское поле...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Милли киемнән кыз белән егет.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    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«А сама-то величава, выступает, будто пава...».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="00B04B36"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Декоративная композиция по мотивам декора народного костюма: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гуашь, кисти, карандаш.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 С. Пушкин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әкиятләренә </w:t>
            </w:r>
            <w:proofErr w:type="spellStart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   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Сказки А. С. Пушкина 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представлению: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гуашь, акварель, кисти, цветные мелки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Борынгы предметлар белән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натюрморт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Натюрморты с предметами старинного быта.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Декоративная композиция (украшение деревянных саночек):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гуашь, акварель, кисти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rPr>
          <w:trHeight w:val="901"/>
        </w:trPr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Рәсемнәрдә шатлык һәм күңел ачу.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Передача радости и веселья в произведениях искусства.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с натуры: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гуашь, акварель, кисти, пастель, тушь, перо, фломастеры; предметы </w:t>
            </w:r>
            <w:proofErr w:type="spellStart"/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натур-ной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постановки</w:t>
            </w:r>
            <w:proofErr w:type="gram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    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Кара карга.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Черный не только цвет печали.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с натуры или по памяти, по представлению: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гуашь, акварель, пастель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Космик фантазияләр.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Космические фантазии.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представлению: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самые разнообразные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Төрле төстәге яз.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Весна разноцветная.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памяти и по представлению: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фломастер, перо, тушь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Халык уенчыклары.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Игрушки-тарарушки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Повтор и вариации по мотивам народной росписи: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кисти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rPr>
          <w:trHeight w:val="532"/>
        </w:trPr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Язгы ярмаркадан күчтәнәч.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Гостинец с весенней ярмарки.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Повтор и импровизация по мотивам резной пряничной доски: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Язгы пейза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ж. 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="00B04B36"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по представлению: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тушь, гуашь, акварель, кисти,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Безне</w:t>
            </w:r>
            <w:proofErr w:type="spellEnd"/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ң кечкенә дусларыбыз.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Братья наши меньшие.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памяти, по представлению: 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30A5D" w:rsidRPr="00411CB2" w:rsidRDefault="00B30A5D" w:rsidP="00B04B36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D" w:rsidRPr="00411CB2" w:rsidRDefault="00B30A5D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Орнаментта төсләр. </w:t>
            </w: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Цветут цветы в орнаменте народов мира.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Орнамент в искусстве народов мира</w:t>
            </w: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элементов орнамента (Франция, Египет, Россия) </w:t>
            </w:r>
          </w:p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t>на полосе:</w:t>
            </w:r>
            <w:r w:rsidRPr="00411C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гуашь, акварель, фломастеры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7E6941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0A5D" w:rsidRPr="00411CB2" w:rsidTr="00B04B36">
        <w:tc>
          <w:tcPr>
            <w:tcW w:w="53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C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145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Йомгаклау дәресе. Тест. Күргәзмә. </w:t>
            </w:r>
          </w:p>
        </w:tc>
        <w:tc>
          <w:tcPr>
            <w:tcW w:w="9604" w:type="dxa"/>
          </w:tcPr>
          <w:p w:rsidR="00B30A5D" w:rsidRPr="00411CB2" w:rsidRDefault="00B30A5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1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Народный орнамент России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0A5D" w:rsidRPr="00411CB2" w:rsidRDefault="00C6570D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7E694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5D" w:rsidRPr="00411CB2" w:rsidRDefault="00B30A5D" w:rsidP="00B0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771" w:rsidRPr="00411CB2" w:rsidRDefault="00585771" w:rsidP="002C10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01B9" w:rsidRPr="00411CB2" w:rsidRDefault="00A901B9" w:rsidP="00A901B9">
      <w:pPr>
        <w:spacing w:after="0" w:line="240" w:lineRule="auto"/>
        <w:ind w:firstLine="720"/>
        <w:rPr>
          <w:rFonts w:ascii="Times New Roman" w:hAnsi="Times New Roman" w:cs="Times New Roman"/>
          <w:b/>
          <w:iCs/>
          <w:sz w:val="24"/>
          <w:szCs w:val="24"/>
        </w:rPr>
      </w:pPr>
      <w:r w:rsidRPr="00411CB2">
        <w:rPr>
          <w:rFonts w:ascii="Times New Roman" w:hAnsi="Times New Roman" w:cs="Times New Roman"/>
          <w:b/>
          <w:iCs/>
          <w:sz w:val="24"/>
          <w:szCs w:val="24"/>
        </w:rPr>
        <w:t>Список литературы:</w:t>
      </w:r>
    </w:p>
    <w:p w:rsidR="00A901B9" w:rsidRPr="00411CB2" w:rsidRDefault="00A901B9" w:rsidP="00A901B9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411CB2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411CB2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Изобразительное искусство. Предметная линия </w:t>
      </w:r>
      <w:proofErr w:type="spellStart"/>
      <w:r w:rsidRPr="00411CB2">
        <w:rPr>
          <w:rStyle w:val="a8"/>
          <w:rFonts w:ascii="Times New Roman" w:hAnsi="Times New Roman" w:cs="Times New Roman"/>
          <w:b w:val="0"/>
          <w:sz w:val="24"/>
          <w:szCs w:val="24"/>
        </w:rPr>
        <w:t>учебников</w:t>
      </w:r>
      <w:r w:rsidRPr="00411CB2">
        <w:rPr>
          <w:rFonts w:ascii="Times New Roman" w:hAnsi="Times New Roman" w:cs="Times New Roman"/>
          <w:iCs/>
          <w:sz w:val="24"/>
          <w:szCs w:val="24"/>
        </w:rPr>
        <w:t>Т.Я.Шпикаловой</w:t>
      </w:r>
      <w:proofErr w:type="spellEnd"/>
      <w:r w:rsidRPr="00411CB2">
        <w:rPr>
          <w:rFonts w:ascii="Times New Roman" w:hAnsi="Times New Roman" w:cs="Times New Roman"/>
          <w:iCs/>
          <w:sz w:val="24"/>
          <w:szCs w:val="24"/>
        </w:rPr>
        <w:t>, Л.В. Ершовой. 1-4классы</w:t>
      </w:r>
      <w:r w:rsidRPr="00411CB2">
        <w:rPr>
          <w:rFonts w:ascii="Times New Roman" w:hAnsi="Times New Roman" w:cs="Times New Roman"/>
          <w:sz w:val="24"/>
          <w:szCs w:val="24"/>
        </w:rPr>
        <w:t>. – М.: Просвещение, 2011.</w:t>
      </w:r>
    </w:p>
    <w:p w:rsidR="00A901B9" w:rsidRPr="00411CB2" w:rsidRDefault="00A901B9" w:rsidP="00A901B9">
      <w:pPr>
        <w:spacing w:after="0" w:line="240" w:lineRule="auto"/>
        <w:ind w:firstLine="720"/>
        <w:rPr>
          <w:rStyle w:val="a8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411CB2">
        <w:rPr>
          <w:rFonts w:ascii="Times New Roman" w:hAnsi="Times New Roman" w:cs="Times New Roman"/>
          <w:iCs/>
          <w:sz w:val="24"/>
          <w:szCs w:val="24"/>
        </w:rPr>
        <w:t xml:space="preserve">2. </w:t>
      </w:r>
      <w:proofErr w:type="spellStart"/>
      <w:r w:rsidRPr="00411CB2">
        <w:rPr>
          <w:rFonts w:ascii="Times New Roman" w:hAnsi="Times New Roman" w:cs="Times New Roman"/>
          <w:iCs/>
          <w:sz w:val="24"/>
          <w:szCs w:val="24"/>
        </w:rPr>
        <w:t>Т.Я.Шпикалоа</w:t>
      </w:r>
      <w:proofErr w:type="spellEnd"/>
      <w:r w:rsidRPr="00411CB2">
        <w:rPr>
          <w:rFonts w:ascii="Times New Roman" w:hAnsi="Times New Roman" w:cs="Times New Roman"/>
          <w:iCs/>
          <w:sz w:val="24"/>
          <w:szCs w:val="24"/>
        </w:rPr>
        <w:t xml:space="preserve">, Л.В. Ершова. </w:t>
      </w:r>
      <w:r w:rsidRPr="00411CB2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Изобразительное искусство. </w:t>
      </w:r>
      <w:r w:rsidRPr="00411CB2">
        <w:rPr>
          <w:rFonts w:ascii="Times New Roman" w:hAnsi="Times New Roman" w:cs="Times New Roman"/>
          <w:iCs/>
          <w:sz w:val="24"/>
          <w:szCs w:val="24"/>
        </w:rPr>
        <w:t>2 класс</w:t>
      </w:r>
      <w:r w:rsidRPr="00411CB2">
        <w:rPr>
          <w:rStyle w:val="a8"/>
          <w:rFonts w:ascii="Times New Roman" w:hAnsi="Times New Roman" w:cs="Times New Roman"/>
          <w:b w:val="0"/>
          <w:sz w:val="24"/>
          <w:szCs w:val="24"/>
        </w:rPr>
        <w:t>.  Электронный учебник для общеобразовательных учреждений. Москва «Просвещение» 2010.</w:t>
      </w:r>
    </w:p>
    <w:p w:rsidR="008F2B38" w:rsidRPr="00411CB2" w:rsidRDefault="008F2B38" w:rsidP="00963B8C">
      <w:pPr>
        <w:pStyle w:val="a5"/>
        <w:spacing w:before="0" w:beforeAutospacing="0" w:after="0" w:afterAutospacing="0"/>
      </w:pPr>
    </w:p>
    <w:p w:rsidR="008F2B38" w:rsidRPr="00411CB2" w:rsidRDefault="008F2B38" w:rsidP="0097397A">
      <w:pPr>
        <w:pStyle w:val="a5"/>
        <w:spacing w:before="0" w:beforeAutospacing="0" w:after="0" w:afterAutospacing="0"/>
      </w:pPr>
      <w:proofErr w:type="spellStart"/>
      <w:r w:rsidRPr="00411CB2">
        <w:t>Кушымта</w:t>
      </w:r>
      <w:proofErr w:type="spellEnd"/>
    </w:p>
    <w:p w:rsidR="008F2B38" w:rsidRPr="00411CB2" w:rsidRDefault="008F2B38" w:rsidP="008F2B38">
      <w:pPr>
        <w:pStyle w:val="a5"/>
        <w:spacing w:before="0" w:beforeAutospacing="0" w:after="0" w:afterAutospacing="0"/>
      </w:pPr>
      <w:r w:rsidRPr="00411CB2">
        <w:t>Тест</w:t>
      </w:r>
    </w:p>
    <w:p w:rsidR="008F2B38" w:rsidRPr="00411CB2" w:rsidRDefault="008F2B38" w:rsidP="00963B8C">
      <w:pPr>
        <w:pStyle w:val="a5"/>
        <w:spacing w:before="0" w:beforeAutospacing="0" w:after="0" w:afterAutospacing="0"/>
      </w:pPr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411CB2">
        <w:rPr>
          <w:color w:val="262626"/>
        </w:rPr>
        <w:t xml:space="preserve">1.Пейзаж – </w:t>
      </w:r>
      <w:proofErr w:type="spellStart"/>
      <w:r w:rsidRPr="00411CB2">
        <w:rPr>
          <w:color w:val="262626"/>
        </w:rPr>
        <w:t>табигать</w:t>
      </w:r>
      <w:proofErr w:type="spellEnd"/>
      <w:r w:rsidRPr="00411CB2">
        <w:rPr>
          <w:color w:val="262626"/>
          <w:lang w:val="tt-RU"/>
        </w:rPr>
        <w:t xml:space="preserve"> </w:t>
      </w:r>
      <w:r w:rsidRPr="00411CB2">
        <w:rPr>
          <w:color w:val="262626"/>
        </w:rPr>
        <w:t>күренешен</w:t>
      </w:r>
      <w:r w:rsidRPr="00411CB2">
        <w:rPr>
          <w:color w:val="262626"/>
          <w:lang w:val="tt-RU"/>
        </w:rPr>
        <w:t xml:space="preserve"> </w:t>
      </w:r>
      <w:proofErr w:type="spellStart"/>
      <w:r w:rsidRPr="00411CB2">
        <w:rPr>
          <w:color w:val="262626"/>
        </w:rPr>
        <w:t>тасфирлаган</w:t>
      </w:r>
      <w:proofErr w:type="spellEnd"/>
      <w:r w:rsidRPr="00411CB2">
        <w:rPr>
          <w:color w:val="262626"/>
          <w:lang w:val="tt-RU"/>
        </w:rPr>
        <w:t xml:space="preserve"> </w:t>
      </w:r>
      <w:proofErr w:type="gramStart"/>
      <w:r w:rsidRPr="00411CB2">
        <w:rPr>
          <w:color w:val="262626"/>
        </w:rPr>
        <w:t>р</w:t>
      </w:r>
      <w:proofErr w:type="gramEnd"/>
      <w:r w:rsidRPr="00411CB2">
        <w:rPr>
          <w:color w:val="262626"/>
        </w:rPr>
        <w:t>әсем</w:t>
      </w:r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411CB2">
        <w:rPr>
          <w:color w:val="262626"/>
        </w:rPr>
        <w:t xml:space="preserve">а) әйе б) </w:t>
      </w:r>
      <w:proofErr w:type="spellStart"/>
      <w:r w:rsidRPr="00411CB2">
        <w:rPr>
          <w:color w:val="262626"/>
        </w:rPr>
        <w:t>юк</w:t>
      </w:r>
      <w:proofErr w:type="spellEnd"/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262626"/>
          <w:lang w:val="tt-RU"/>
        </w:rPr>
      </w:pPr>
      <w:r w:rsidRPr="00411CB2">
        <w:rPr>
          <w:color w:val="262626"/>
        </w:rPr>
        <w:t xml:space="preserve">2.Өстәл өстендә самовар, </w:t>
      </w:r>
      <w:proofErr w:type="spellStart"/>
      <w:r w:rsidRPr="00411CB2">
        <w:rPr>
          <w:color w:val="262626"/>
        </w:rPr>
        <w:t>савытларда</w:t>
      </w:r>
      <w:proofErr w:type="spellEnd"/>
      <w:r w:rsidRPr="00411CB2">
        <w:rPr>
          <w:color w:val="262626"/>
          <w:lang w:val="tt-RU"/>
        </w:rPr>
        <w:t xml:space="preserve"> </w:t>
      </w:r>
      <w:r w:rsidRPr="00411CB2">
        <w:rPr>
          <w:color w:val="262626"/>
        </w:rPr>
        <w:t>чә</w:t>
      </w:r>
      <w:proofErr w:type="gramStart"/>
      <w:r w:rsidRPr="00411CB2">
        <w:rPr>
          <w:color w:val="262626"/>
        </w:rPr>
        <w:t>ч</w:t>
      </w:r>
      <w:proofErr w:type="gramEnd"/>
      <w:r w:rsidRPr="00411CB2">
        <w:rPr>
          <w:color w:val="262626"/>
        </w:rPr>
        <w:t xml:space="preserve">әк, конфет, </w:t>
      </w:r>
      <w:proofErr w:type="spellStart"/>
      <w:r w:rsidRPr="00411CB2">
        <w:rPr>
          <w:color w:val="262626"/>
        </w:rPr>
        <w:t>чынаяклар</w:t>
      </w:r>
      <w:proofErr w:type="spellEnd"/>
      <w:r w:rsidRPr="00411CB2">
        <w:rPr>
          <w:color w:val="262626"/>
        </w:rPr>
        <w:t xml:space="preserve">, </w:t>
      </w:r>
      <w:proofErr w:type="spellStart"/>
      <w:r w:rsidRPr="00411CB2">
        <w:rPr>
          <w:color w:val="262626"/>
        </w:rPr>
        <w:t>алма</w:t>
      </w:r>
      <w:proofErr w:type="spellEnd"/>
      <w:r w:rsidRPr="00411CB2">
        <w:rPr>
          <w:color w:val="262626"/>
        </w:rPr>
        <w:t xml:space="preserve">. </w:t>
      </w:r>
      <w:proofErr w:type="spellStart"/>
      <w:r w:rsidRPr="00411CB2">
        <w:rPr>
          <w:color w:val="262626"/>
        </w:rPr>
        <w:t>Бу</w:t>
      </w:r>
      <w:proofErr w:type="spellEnd"/>
      <w:r w:rsidRPr="00411CB2">
        <w:rPr>
          <w:color w:val="262626"/>
          <w:lang w:val="tt-RU"/>
        </w:rPr>
        <w:t xml:space="preserve"> </w:t>
      </w:r>
      <w:proofErr w:type="spellStart"/>
      <w:r w:rsidRPr="00411CB2">
        <w:rPr>
          <w:color w:val="262626"/>
        </w:rPr>
        <w:t>пейзажмы</w:t>
      </w:r>
      <w:proofErr w:type="spellEnd"/>
      <w:r w:rsidRPr="00411CB2">
        <w:rPr>
          <w:color w:val="262626"/>
        </w:rPr>
        <w:t>?</w:t>
      </w:r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411CB2">
        <w:rPr>
          <w:color w:val="262626"/>
        </w:rPr>
        <w:t xml:space="preserve"> а) әйе б) </w:t>
      </w:r>
      <w:proofErr w:type="spellStart"/>
      <w:r w:rsidRPr="00411CB2">
        <w:rPr>
          <w:color w:val="262626"/>
        </w:rPr>
        <w:t>юк</w:t>
      </w:r>
      <w:proofErr w:type="spellEnd"/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411CB2">
        <w:rPr>
          <w:color w:val="262626"/>
        </w:rPr>
        <w:t>3.Мин альбом битенә</w:t>
      </w:r>
      <w:r w:rsidRPr="00411CB2">
        <w:rPr>
          <w:color w:val="262626"/>
          <w:lang w:val="tt-RU"/>
        </w:rPr>
        <w:t xml:space="preserve"> </w:t>
      </w:r>
      <w:r w:rsidRPr="00411CB2">
        <w:rPr>
          <w:color w:val="262626"/>
        </w:rPr>
        <w:t>энемнең</w:t>
      </w:r>
      <w:r w:rsidRPr="00411CB2">
        <w:rPr>
          <w:color w:val="262626"/>
          <w:lang w:val="tt-RU"/>
        </w:rPr>
        <w:t xml:space="preserve"> </w:t>
      </w:r>
      <w:proofErr w:type="gramStart"/>
      <w:r w:rsidRPr="00411CB2">
        <w:rPr>
          <w:color w:val="262626"/>
        </w:rPr>
        <w:t>р</w:t>
      </w:r>
      <w:proofErr w:type="gramEnd"/>
      <w:r w:rsidRPr="00411CB2">
        <w:rPr>
          <w:color w:val="262626"/>
        </w:rPr>
        <w:t>әсемен</w:t>
      </w:r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ясадым</w:t>
      </w:r>
      <w:proofErr w:type="spellEnd"/>
      <w:r w:rsidRPr="00411CB2">
        <w:rPr>
          <w:color w:val="262626"/>
        </w:rPr>
        <w:t xml:space="preserve">. </w:t>
      </w:r>
      <w:proofErr w:type="spellStart"/>
      <w:r w:rsidRPr="00411CB2">
        <w:rPr>
          <w:color w:val="262626"/>
        </w:rPr>
        <w:t>Бу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портретмы</w:t>
      </w:r>
      <w:proofErr w:type="spellEnd"/>
      <w:r w:rsidRPr="00411CB2">
        <w:rPr>
          <w:color w:val="262626"/>
        </w:rPr>
        <w:t>?</w:t>
      </w:r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411CB2">
        <w:rPr>
          <w:color w:val="262626"/>
        </w:rPr>
        <w:t>а</w:t>
      </w:r>
      <w:proofErr w:type="gramStart"/>
      <w:r w:rsidRPr="00411CB2">
        <w:rPr>
          <w:color w:val="262626"/>
        </w:rPr>
        <w:t xml:space="preserve"> )</w:t>
      </w:r>
      <w:proofErr w:type="gramEnd"/>
      <w:r w:rsidRPr="00411CB2">
        <w:rPr>
          <w:color w:val="262626"/>
        </w:rPr>
        <w:t xml:space="preserve">әйе б) </w:t>
      </w:r>
      <w:proofErr w:type="spellStart"/>
      <w:r w:rsidRPr="00411CB2">
        <w:rPr>
          <w:color w:val="262626"/>
        </w:rPr>
        <w:t>юк</w:t>
      </w:r>
      <w:proofErr w:type="spellEnd"/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411CB2">
        <w:rPr>
          <w:color w:val="262626"/>
        </w:rPr>
        <w:t xml:space="preserve">4. </w:t>
      </w:r>
      <w:proofErr w:type="spellStart"/>
      <w:r w:rsidRPr="00411CB2">
        <w:rPr>
          <w:color w:val="262626"/>
        </w:rPr>
        <w:t>Ялгыш</w:t>
      </w:r>
      <w:proofErr w:type="spellEnd"/>
      <w:r w:rsidR="008F2B38" w:rsidRPr="00411CB2">
        <w:rPr>
          <w:color w:val="262626"/>
        </w:rPr>
        <w:t xml:space="preserve"> </w:t>
      </w:r>
      <w:r w:rsidRPr="00411CB2">
        <w:rPr>
          <w:color w:val="262626"/>
        </w:rPr>
        <w:t>җавапны тап. Дөнья белән</w:t>
      </w:r>
      <w:r w:rsidR="008F2B38" w:rsidRPr="00411CB2">
        <w:rPr>
          <w:color w:val="262626"/>
        </w:rPr>
        <w:t xml:space="preserve"> </w:t>
      </w:r>
      <w:r w:rsidRPr="00411CB2">
        <w:rPr>
          <w:color w:val="262626"/>
        </w:rPr>
        <w:t>танышуның</w:t>
      </w:r>
      <w:r w:rsidR="008F2B38" w:rsidRPr="00411CB2">
        <w:rPr>
          <w:color w:val="262626"/>
        </w:rPr>
        <w:t xml:space="preserve"> </w:t>
      </w:r>
      <w:r w:rsidRPr="00411CB2">
        <w:rPr>
          <w:color w:val="262626"/>
        </w:rPr>
        <w:t>иң</w:t>
      </w:r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гади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ысулы</w:t>
      </w:r>
      <w:proofErr w:type="spellEnd"/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411CB2">
        <w:rPr>
          <w:color w:val="262626"/>
        </w:rPr>
        <w:t>а) тә</w:t>
      </w:r>
      <w:proofErr w:type="gramStart"/>
      <w:r w:rsidRPr="00411CB2">
        <w:rPr>
          <w:color w:val="262626"/>
        </w:rPr>
        <w:t>р</w:t>
      </w:r>
      <w:proofErr w:type="gramEnd"/>
      <w:r w:rsidRPr="00411CB2">
        <w:rPr>
          <w:color w:val="262626"/>
        </w:rPr>
        <w:t>әзә</w:t>
      </w:r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аша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карау</w:t>
      </w:r>
      <w:proofErr w:type="spellEnd"/>
      <w:r w:rsidRPr="00411CB2">
        <w:rPr>
          <w:color w:val="262626"/>
        </w:rPr>
        <w:t xml:space="preserve"> ә) бинокльдән күзәтү б) төш күрү</w:t>
      </w:r>
      <w:r w:rsidR="008F2B38" w:rsidRPr="00411CB2">
        <w:rPr>
          <w:color w:val="000000"/>
        </w:rPr>
        <w:t xml:space="preserve"> </w:t>
      </w:r>
      <w:r w:rsidRPr="00411CB2">
        <w:rPr>
          <w:color w:val="262626"/>
        </w:rPr>
        <w:t xml:space="preserve">в) рамка </w:t>
      </w:r>
      <w:proofErr w:type="spellStart"/>
      <w:r w:rsidRPr="00411CB2">
        <w:rPr>
          <w:color w:val="262626"/>
        </w:rPr>
        <w:t>куллану</w:t>
      </w:r>
      <w:proofErr w:type="spellEnd"/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411CB2">
        <w:rPr>
          <w:color w:val="262626"/>
        </w:rPr>
        <w:t xml:space="preserve">5.Күзләрнең </w:t>
      </w:r>
      <w:proofErr w:type="spellStart"/>
      <w:r w:rsidRPr="00411CB2">
        <w:rPr>
          <w:color w:val="262626"/>
        </w:rPr>
        <w:t>кайсысы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гади</w:t>
      </w:r>
      <w:proofErr w:type="spellEnd"/>
      <w:r w:rsidR="008F2B38" w:rsidRPr="00411CB2">
        <w:rPr>
          <w:color w:val="262626"/>
        </w:rPr>
        <w:t xml:space="preserve"> </w:t>
      </w:r>
      <w:r w:rsidRPr="00411CB2">
        <w:rPr>
          <w:color w:val="262626"/>
        </w:rPr>
        <w:t>әйберне</w:t>
      </w:r>
      <w:r w:rsidR="008F2B38" w:rsidRPr="00411CB2">
        <w:rPr>
          <w:color w:val="262626"/>
        </w:rPr>
        <w:t xml:space="preserve"> </w:t>
      </w:r>
      <w:r w:rsidRPr="00411CB2">
        <w:rPr>
          <w:color w:val="262626"/>
        </w:rPr>
        <w:t>дә</w:t>
      </w:r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матур</w:t>
      </w:r>
      <w:proofErr w:type="spellEnd"/>
      <w:r w:rsidRPr="00411CB2">
        <w:rPr>
          <w:color w:val="262626"/>
        </w:rPr>
        <w:t>, гаҗәеп</w:t>
      </w:r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серле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итеп</w:t>
      </w:r>
      <w:proofErr w:type="spellEnd"/>
      <w:r w:rsidRPr="00411CB2">
        <w:rPr>
          <w:color w:val="262626"/>
        </w:rPr>
        <w:t xml:space="preserve"> кү</w:t>
      </w:r>
      <w:proofErr w:type="gramStart"/>
      <w:r w:rsidRPr="00411CB2">
        <w:rPr>
          <w:color w:val="262626"/>
        </w:rPr>
        <w:t>р</w:t>
      </w:r>
      <w:proofErr w:type="gramEnd"/>
      <w:r w:rsidRPr="00411CB2">
        <w:rPr>
          <w:color w:val="262626"/>
        </w:rPr>
        <w:t>ә?</w:t>
      </w:r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411CB2">
        <w:rPr>
          <w:color w:val="262626"/>
        </w:rPr>
        <w:t>а) зәңгә</w:t>
      </w:r>
      <w:proofErr w:type="gramStart"/>
      <w:r w:rsidRPr="00411CB2">
        <w:rPr>
          <w:color w:val="262626"/>
        </w:rPr>
        <w:t>р</w:t>
      </w:r>
      <w:proofErr w:type="gramEnd"/>
      <w:r w:rsidRPr="00411CB2">
        <w:rPr>
          <w:color w:val="262626"/>
        </w:rPr>
        <w:t xml:space="preserve"> күзләр ә) кара күзлек кигән</w:t>
      </w:r>
      <w:r w:rsidR="008F2B38" w:rsidRPr="00411CB2">
        <w:rPr>
          <w:color w:val="262626"/>
        </w:rPr>
        <w:t xml:space="preserve"> </w:t>
      </w:r>
      <w:r w:rsidRPr="00411CB2">
        <w:rPr>
          <w:color w:val="262626"/>
        </w:rPr>
        <w:t xml:space="preserve">күзләр б) </w:t>
      </w:r>
      <w:proofErr w:type="spellStart"/>
      <w:r w:rsidRPr="00411CB2">
        <w:rPr>
          <w:color w:val="262626"/>
        </w:rPr>
        <w:t>кысылган</w:t>
      </w:r>
      <w:proofErr w:type="spellEnd"/>
      <w:r w:rsidR="008F2B38" w:rsidRPr="00411CB2">
        <w:rPr>
          <w:color w:val="262626"/>
        </w:rPr>
        <w:t xml:space="preserve"> </w:t>
      </w:r>
      <w:r w:rsidRPr="00411CB2">
        <w:rPr>
          <w:color w:val="262626"/>
        </w:rPr>
        <w:t>күзләр</w:t>
      </w:r>
      <w:r w:rsidR="008F2B38" w:rsidRPr="00411CB2">
        <w:rPr>
          <w:color w:val="000000"/>
        </w:rPr>
        <w:t xml:space="preserve"> </w:t>
      </w:r>
      <w:r w:rsidRPr="00411CB2">
        <w:rPr>
          <w:color w:val="262626"/>
        </w:rPr>
        <w:t>в) күңел күзе</w:t>
      </w:r>
    </w:p>
    <w:p w:rsidR="008F2B38" w:rsidRPr="00411CB2" w:rsidRDefault="00963B8C" w:rsidP="00963B8C">
      <w:pPr>
        <w:pStyle w:val="a5"/>
        <w:spacing w:before="0" w:beforeAutospacing="0" w:after="0" w:afterAutospacing="0"/>
        <w:rPr>
          <w:color w:val="262626"/>
        </w:rPr>
      </w:pPr>
      <w:r w:rsidRPr="00411CB2">
        <w:rPr>
          <w:color w:val="262626"/>
        </w:rPr>
        <w:t>6.Ай нәрсәгә</w:t>
      </w:r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ошаган</w:t>
      </w:r>
      <w:proofErr w:type="spellEnd"/>
      <w:r w:rsidRPr="00411CB2">
        <w:rPr>
          <w:color w:val="262626"/>
        </w:rPr>
        <w:t xml:space="preserve"> </w:t>
      </w:r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proofErr w:type="gramStart"/>
      <w:r w:rsidRPr="00411CB2">
        <w:rPr>
          <w:color w:val="262626"/>
        </w:rPr>
        <w:t xml:space="preserve">а) тәлинкәгә ә) </w:t>
      </w:r>
      <w:proofErr w:type="spellStart"/>
      <w:r w:rsidRPr="00411CB2">
        <w:rPr>
          <w:color w:val="262626"/>
        </w:rPr>
        <w:t>фонарга</w:t>
      </w:r>
      <w:proofErr w:type="spellEnd"/>
      <w:r w:rsidRPr="00411CB2">
        <w:rPr>
          <w:color w:val="262626"/>
        </w:rPr>
        <w:t xml:space="preserve"> б) </w:t>
      </w:r>
      <w:proofErr w:type="spellStart"/>
      <w:r w:rsidRPr="00411CB2">
        <w:rPr>
          <w:color w:val="262626"/>
        </w:rPr>
        <w:t>шарга</w:t>
      </w:r>
      <w:proofErr w:type="spellEnd"/>
      <w:r w:rsidRPr="00411CB2">
        <w:rPr>
          <w:color w:val="262626"/>
        </w:rPr>
        <w:t xml:space="preserve"> в) </w:t>
      </w:r>
      <w:proofErr w:type="spellStart"/>
      <w:r w:rsidRPr="00411CB2">
        <w:rPr>
          <w:color w:val="262626"/>
        </w:rPr>
        <w:t>йолдызга</w:t>
      </w:r>
      <w:proofErr w:type="spellEnd"/>
      <w:proofErr w:type="gramEnd"/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411CB2">
        <w:rPr>
          <w:color w:val="262626"/>
        </w:rPr>
        <w:t>7.Бөтен дөнья</w:t>
      </w:r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кайчан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кып-кызыл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булып</w:t>
      </w:r>
      <w:proofErr w:type="spellEnd"/>
      <w:r w:rsidR="008F2B38" w:rsidRPr="00411CB2">
        <w:rPr>
          <w:color w:val="262626"/>
        </w:rPr>
        <w:t xml:space="preserve"> </w:t>
      </w:r>
      <w:proofErr w:type="gramStart"/>
      <w:r w:rsidRPr="00411CB2">
        <w:rPr>
          <w:color w:val="262626"/>
        </w:rPr>
        <w:t>күрен</w:t>
      </w:r>
      <w:proofErr w:type="gramEnd"/>
      <w:r w:rsidRPr="00411CB2">
        <w:rPr>
          <w:color w:val="262626"/>
        </w:rPr>
        <w:t>ә</w:t>
      </w:r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proofErr w:type="gramStart"/>
      <w:r w:rsidRPr="00411CB2">
        <w:rPr>
          <w:color w:val="262626"/>
        </w:rPr>
        <w:t xml:space="preserve">а) </w:t>
      </w:r>
      <w:proofErr w:type="spellStart"/>
      <w:r w:rsidRPr="00411CB2">
        <w:rPr>
          <w:color w:val="262626"/>
        </w:rPr>
        <w:t>кояш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баеганда</w:t>
      </w:r>
      <w:proofErr w:type="spellEnd"/>
      <w:r w:rsidRPr="00411CB2">
        <w:rPr>
          <w:color w:val="262626"/>
        </w:rPr>
        <w:t xml:space="preserve"> ә) </w:t>
      </w:r>
      <w:proofErr w:type="spellStart"/>
      <w:r w:rsidRPr="00411CB2">
        <w:rPr>
          <w:color w:val="262626"/>
        </w:rPr>
        <w:t>кызыл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пыяла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аша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караганда</w:t>
      </w:r>
      <w:proofErr w:type="spellEnd"/>
      <w:proofErr w:type="gramEnd"/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411CB2">
        <w:rPr>
          <w:color w:val="262626"/>
        </w:rPr>
        <w:t xml:space="preserve">8.Ялгыш җавапны билгелә. </w:t>
      </w:r>
      <w:proofErr w:type="spellStart"/>
      <w:r w:rsidRPr="00411CB2">
        <w:rPr>
          <w:color w:val="262626"/>
        </w:rPr>
        <w:t>Боз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аша</w:t>
      </w:r>
      <w:proofErr w:type="spellEnd"/>
      <w:r w:rsidR="008F2B38" w:rsidRPr="00411CB2">
        <w:rPr>
          <w:color w:val="262626"/>
        </w:rPr>
        <w:t xml:space="preserve"> </w:t>
      </w:r>
      <w:r w:rsidRPr="00411CB2">
        <w:rPr>
          <w:color w:val="262626"/>
        </w:rPr>
        <w:t>нилә</w:t>
      </w:r>
      <w:proofErr w:type="gramStart"/>
      <w:r w:rsidRPr="00411CB2">
        <w:rPr>
          <w:color w:val="262626"/>
        </w:rPr>
        <w:t>р</w:t>
      </w:r>
      <w:proofErr w:type="gramEnd"/>
      <w:r w:rsidR="008F2B38" w:rsidRPr="00411CB2">
        <w:rPr>
          <w:color w:val="262626"/>
        </w:rPr>
        <w:t xml:space="preserve"> </w:t>
      </w:r>
      <w:r w:rsidRPr="00411CB2">
        <w:rPr>
          <w:color w:val="262626"/>
        </w:rPr>
        <w:t>күреп</w:t>
      </w:r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була</w:t>
      </w:r>
      <w:proofErr w:type="spellEnd"/>
      <w:r w:rsidRPr="00411CB2">
        <w:rPr>
          <w:color w:val="262626"/>
        </w:rPr>
        <w:t>?</w:t>
      </w:r>
    </w:p>
    <w:p w:rsidR="00963B8C" w:rsidRPr="00411CB2" w:rsidRDefault="00963B8C" w:rsidP="00963B8C">
      <w:pPr>
        <w:pStyle w:val="a5"/>
        <w:spacing w:before="0" w:beforeAutospacing="0" w:after="0" w:afterAutospacing="0"/>
        <w:rPr>
          <w:color w:val="262626"/>
        </w:rPr>
      </w:pPr>
      <w:r w:rsidRPr="00411CB2">
        <w:rPr>
          <w:color w:val="262626"/>
        </w:rPr>
        <w:t xml:space="preserve">а) </w:t>
      </w:r>
      <w:proofErr w:type="spellStart"/>
      <w:r w:rsidRPr="00411CB2">
        <w:rPr>
          <w:color w:val="262626"/>
        </w:rPr>
        <w:t>балыклар</w:t>
      </w:r>
      <w:proofErr w:type="spellEnd"/>
      <w:r w:rsidRPr="00411CB2">
        <w:rPr>
          <w:color w:val="262626"/>
        </w:rPr>
        <w:t xml:space="preserve"> ә) өйлә</w:t>
      </w:r>
      <w:proofErr w:type="gramStart"/>
      <w:r w:rsidRPr="00411CB2">
        <w:rPr>
          <w:color w:val="262626"/>
        </w:rPr>
        <w:t>р</w:t>
      </w:r>
      <w:proofErr w:type="gramEnd"/>
      <w:r w:rsidRPr="00411CB2">
        <w:rPr>
          <w:color w:val="262626"/>
        </w:rPr>
        <w:t xml:space="preserve"> б) </w:t>
      </w:r>
      <w:proofErr w:type="spellStart"/>
      <w:r w:rsidRPr="00411CB2">
        <w:rPr>
          <w:color w:val="262626"/>
        </w:rPr>
        <w:t>эреле-ваклы</w:t>
      </w:r>
      <w:proofErr w:type="spellEnd"/>
      <w:r w:rsidR="008F2B38"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ташлар</w:t>
      </w:r>
      <w:proofErr w:type="spellEnd"/>
    </w:p>
    <w:p w:rsidR="008F2B38" w:rsidRPr="00411CB2" w:rsidRDefault="008F2B38" w:rsidP="00963B8C">
      <w:pPr>
        <w:pStyle w:val="a5"/>
        <w:spacing w:before="0" w:beforeAutospacing="0" w:after="0" w:afterAutospacing="0"/>
        <w:rPr>
          <w:color w:val="262626"/>
          <w:lang w:val="tt-RU"/>
        </w:rPr>
      </w:pPr>
      <w:r w:rsidRPr="00411CB2">
        <w:rPr>
          <w:color w:val="262626"/>
        </w:rPr>
        <w:t xml:space="preserve">9.Татар </w:t>
      </w:r>
      <w:proofErr w:type="spellStart"/>
      <w:r w:rsidRPr="00411CB2">
        <w:rPr>
          <w:color w:val="262626"/>
        </w:rPr>
        <w:t>халкыны</w:t>
      </w:r>
      <w:proofErr w:type="spellEnd"/>
      <w:r w:rsidRPr="00411CB2">
        <w:rPr>
          <w:color w:val="262626"/>
          <w:lang w:val="tt-RU"/>
        </w:rPr>
        <w:t>ң</w:t>
      </w:r>
      <w:r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милли</w:t>
      </w:r>
      <w:proofErr w:type="spellEnd"/>
      <w:r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орнаментында</w:t>
      </w:r>
      <w:proofErr w:type="spellEnd"/>
      <w:r w:rsidRPr="00411CB2">
        <w:rPr>
          <w:color w:val="262626"/>
        </w:rPr>
        <w:t xml:space="preserve"> </w:t>
      </w:r>
      <w:proofErr w:type="spellStart"/>
      <w:r w:rsidRPr="00411CB2">
        <w:rPr>
          <w:color w:val="262626"/>
        </w:rPr>
        <w:t>кайсы</w:t>
      </w:r>
      <w:proofErr w:type="spellEnd"/>
      <w:r w:rsidRPr="00411CB2">
        <w:rPr>
          <w:color w:val="262626"/>
        </w:rPr>
        <w:t xml:space="preserve"> ч</w:t>
      </w:r>
      <w:r w:rsidRPr="00411CB2">
        <w:rPr>
          <w:color w:val="262626"/>
          <w:lang w:val="tt-RU"/>
        </w:rPr>
        <w:t>ә</w:t>
      </w:r>
      <w:proofErr w:type="gramStart"/>
      <w:r w:rsidRPr="00411CB2">
        <w:rPr>
          <w:color w:val="262626"/>
        </w:rPr>
        <w:t>ч</w:t>
      </w:r>
      <w:proofErr w:type="gramEnd"/>
      <w:r w:rsidRPr="00411CB2">
        <w:rPr>
          <w:color w:val="262626"/>
          <w:lang w:val="tt-RU"/>
        </w:rPr>
        <w:t>ә</w:t>
      </w:r>
      <w:r w:rsidRPr="00411CB2">
        <w:rPr>
          <w:color w:val="262626"/>
        </w:rPr>
        <w:t xml:space="preserve">к </w:t>
      </w:r>
      <w:r w:rsidRPr="00411CB2">
        <w:rPr>
          <w:color w:val="262626"/>
          <w:lang w:val="tt-RU"/>
        </w:rPr>
        <w:t>тасвирланган?</w:t>
      </w:r>
    </w:p>
    <w:p w:rsidR="00FE2234" w:rsidRPr="00411CB2" w:rsidRDefault="008F2B38" w:rsidP="007B5C8F">
      <w:pPr>
        <w:pStyle w:val="a5"/>
        <w:spacing w:before="0" w:beforeAutospacing="0" w:after="0" w:afterAutospacing="0"/>
        <w:rPr>
          <w:color w:val="000000"/>
          <w:lang w:val="tt-RU"/>
        </w:rPr>
      </w:pPr>
      <w:r w:rsidRPr="00411CB2">
        <w:rPr>
          <w:color w:val="262626"/>
          <w:lang w:val="tt-RU"/>
        </w:rPr>
        <w:t xml:space="preserve">а)роза ә) ромашка б) лилия </w:t>
      </w:r>
    </w:p>
    <w:sectPr w:rsidR="00FE2234" w:rsidRPr="00411CB2" w:rsidSect="005D5905">
      <w:footerReference w:type="default" r:id="rId9"/>
      <w:pgSz w:w="16838" w:h="11906" w:orient="landscape"/>
      <w:pgMar w:top="426" w:right="1103" w:bottom="284" w:left="1134" w:header="708" w:footer="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6F8" w:rsidRDefault="009226F8" w:rsidP="007B5C8F">
      <w:pPr>
        <w:spacing w:after="0" w:line="240" w:lineRule="auto"/>
      </w:pPr>
      <w:r>
        <w:separator/>
      </w:r>
    </w:p>
  </w:endnote>
  <w:endnote w:type="continuationSeparator" w:id="0">
    <w:p w:rsidR="009226F8" w:rsidRDefault="009226F8" w:rsidP="007B5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C8F" w:rsidRDefault="007B5C8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6F8" w:rsidRDefault="009226F8" w:rsidP="007B5C8F">
      <w:pPr>
        <w:spacing w:after="0" w:line="240" w:lineRule="auto"/>
      </w:pPr>
      <w:r>
        <w:separator/>
      </w:r>
    </w:p>
  </w:footnote>
  <w:footnote w:type="continuationSeparator" w:id="0">
    <w:p w:rsidR="009226F8" w:rsidRDefault="009226F8" w:rsidP="007B5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6682"/>
    <w:multiLevelType w:val="multilevel"/>
    <w:tmpl w:val="8706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42352"/>
    <w:multiLevelType w:val="multilevel"/>
    <w:tmpl w:val="5FC4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D93992"/>
    <w:multiLevelType w:val="multilevel"/>
    <w:tmpl w:val="BD90C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F03AEE"/>
    <w:multiLevelType w:val="multilevel"/>
    <w:tmpl w:val="D64CD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B4055B"/>
    <w:multiLevelType w:val="multilevel"/>
    <w:tmpl w:val="3844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2816F4"/>
    <w:multiLevelType w:val="multilevel"/>
    <w:tmpl w:val="7C78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172E76"/>
    <w:multiLevelType w:val="multilevel"/>
    <w:tmpl w:val="40DC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FB29AF"/>
    <w:multiLevelType w:val="multilevel"/>
    <w:tmpl w:val="B10A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C312DF"/>
    <w:multiLevelType w:val="multilevel"/>
    <w:tmpl w:val="4F98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6F0E70"/>
    <w:multiLevelType w:val="multilevel"/>
    <w:tmpl w:val="FC3E6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E34C48"/>
    <w:multiLevelType w:val="multilevel"/>
    <w:tmpl w:val="7660C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8E198C"/>
    <w:multiLevelType w:val="multilevel"/>
    <w:tmpl w:val="A0FC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434851"/>
    <w:multiLevelType w:val="multilevel"/>
    <w:tmpl w:val="2E284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645999"/>
    <w:multiLevelType w:val="multilevel"/>
    <w:tmpl w:val="79647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723A90"/>
    <w:multiLevelType w:val="multilevel"/>
    <w:tmpl w:val="CC4C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9514C8"/>
    <w:multiLevelType w:val="multilevel"/>
    <w:tmpl w:val="D3C0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6E6EEB"/>
    <w:multiLevelType w:val="multilevel"/>
    <w:tmpl w:val="FE2C8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63242D"/>
    <w:multiLevelType w:val="multilevel"/>
    <w:tmpl w:val="1574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D179D2"/>
    <w:multiLevelType w:val="multilevel"/>
    <w:tmpl w:val="5D727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38741D"/>
    <w:multiLevelType w:val="multilevel"/>
    <w:tmpl w:val="7B86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D82454"/>
    <w:multiLevelType w:val="multilevel"/>
    <w:tmpl w:val="ACD6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531194"/>
    <w:multiLevelType w:val="multilevel"/>
    <w:tmpl w:val="2EC4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033B69"/>
    <w:multiLevelType w:val="multilevel"/>
    <w:tmpl w:val="E95E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FA6A4C"/>
    <w:multiLevelType w:val="multilevel"/>
    <w:tmpl w:val="79A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5304E2"/>
    <w:multiLevelType w:val="hybridMultilevel"/>
    <w:tmpl w:val="013000F0"/>
    <w:lvl w:ilvl="0" w:tplc="FF761032"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4BB1905"/>
    <w:multiLevelType w:val="multilevel"/>
    <w:tmpl w:val="16562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6C7242"/>
    <w:multiLevelType w:val="multilevel"/>
    <w:tmpl w:val="6276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AFA558C"/>
    <w:multiLevelType w:val="hybridMultilevel"/>
    <w:tmpl w:val="32625A68"/>
    <w:lvl w:ilvl="0" w:tplc="7E62F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8D4AB1"/>
    <w:multiLevelType w:val="multilevel"/>
    <w:tmpl w:val="6B703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A10594"/>
    <w:multiLevelType w:val="multilevel"/>
    <w:tmpl w:val="4EBAC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335589"/>
    <w:multiLevelType w:val="multilevel"/>
    <w:tmpl w:val="864E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E70F4E"/>
    <w:multiLevelType w:val="multilevel"/>
    <w:tmpl w:val="BC187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D43578E"/>
    <w:multiLevelType w:val="multilevel"/>
    <w:tmpl w:val="6802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E623765"/>
    <w:multiLevelType w:val="multilevel"/>
    <w:tmpl w:val="9F24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3"/>
  </w:num>
  <w:num w:numId="3">
    <w:abstractNumId w:val="6"/>
  </w:num>
  <w:num w:numId="4">
    <w:abstractNumId w:val="31"/>
  </w:num>
  <w:num w:numId="5">
    <w:abstractNumId w:val="21"/>
  </w:num>
  <w:num w:numId="6">
    <w:abstractNumId w:val="20"/>
  </w:num>
  <w:num w:numId="7">
    <w:abstractNumId w:val="28"/>
  </w:num>
  <w:num w:numId="8">
    <w:abstractNumId w:val="33"/>
  </w:num>
  <w:num w:numId="9">
    <w:abstractNumId w:val="29"/>
  </w:num>
  <w:num w:numId="10">
    <w:abstractNumId w:val="4"/>
  </w:num>
  <w:num w:numId="11">
    <w:abstractNumId w:val="3"/>
  </w:num>
  <w:num w:numId="12">
    <w:abstractNumId w:val="26"/>
  </w:num>
  <w:num w:numId="13">
    <w:abstractNumId w:val="1"/>
  </w:num>
  <w:num w:numId="14">
    <w:abstractNumId w:val="18"/>
  </w:num>
  <w:num w:numId="15">
    <w:abstractNumId w:val="5"/>
  </w:num>
  <w:num w:numId="16">
    <w:abstractNumId w:val="8"/>
  </w:num>
  <w:num w:numId="17">
    <w:abstractNumId w:val="23"/>
  </w:num>
  <w:num w:numId="18">
    <w:abstractNumId w:val="22"/>
  </w:num>
  <w:num w:numId="19">
    <w:abstractNumId w:val="9"/>
  </w:num>
  <w:num w:numId="20">
    <w:abstractNumId w:val="24"/>
  </w:num>
  <w:num w:numId="21">
    <w:abstractNumId w:val="30"/>
  </w:num>
  <w:num w:numId="22">
    <w:abstractNumId w:val="2"/>
  </w:num>
  <w:num w:numId="23">
    <w:abstractNumId w:val="32"/>
  </w:num>
  <w:num w:numId="24">
    <w:abstractNumId w:val="10"/>
  </w:num>
  <w:num w:numId="25">
    <w:abstractNumId w:val="15"/>
  </w:num>
  <w:num w:numId="26">
    <w:abstractNumId w:val="16"/>
  </w:num>
  <w:num w:numId="27">
    <w:abstractNumId w:val="25"/>
  </w:num>
  <w:num w:numId="28">
    <w:abstractNumId w:val="19"/>
  </w:num>
  <w:num w:numId="29">
    <w:abstractNumId w:val="7"/>
  </w:num>
  <w:num w:numId="30">
    <w:abstractNumId w:val="11"/>
  </w:num>
  <w:num w:numId="31">
    <w:abstractNumId w:val="12"/>
  </w:num>
  <w:num w:numId="32">
    <w:abstractNumId w:val="17"/>
  </w:num>
  <w:num w:numId="33">
    <w:abstractNumId w:val="1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7A1"/>
    <w:rsid w:val="000611FA"/>
    <w:rsid w:val="000647E5"/>
    <w:rsid w:val="00072CB2"/>
    <w:rsid w:val="000C5D3D"/>
    <w:rsid w:val="000D6CE8"/>
    <w:rsid w:val="00146F2B"/>
    <w:rsid w:val="00150654"/>
    <w:rsid w:val="00172E8E"/>
    <w:rsid w:val="001A0ABC"/>
    <w:rsid w:val="001D2AA0"/>
    <w:rsid w:val="001D2EBB"/>
    <w:rsid w:val="00227589"/>
    <w:rsid w:val="002349DC"/>
    <w:rsid w:val="00240F1A"/>
    <w:rsid w:val="002420AD"/>
    <w:rsid w:val="00242E4C"/>
    <w:rsid w:val="00263785"/>
    <w:rsid w:val="00272A31"/>
    <w:rsid w:val="002A07A1"/>
    <w:rsid w:val="002A4993"/>
    <w:rsid w:val="002A5C4C"/>
    <w:rsid w:val="002B008A"/>
    <w:rsid w:val="002B7A99"/>
    <w:rsid w:val="002C1045"/>
    <w:rsid w:val="002E0046"/>
    <w:rsid w:val="002E0150"/>
    <w:rsid w:val="00307030"/>
    <w:rsid w:val="00337D5F"/>
    <w:rsid w:val="003573E4"/>
    <w:rsid w:val="003741ED"/>
    <w:rsid w:val="003842BA"/>
    <w:rsid w:val="003956E7"/>
    <w:rsid w:val="003A0380"/>
    <w:rsid w:val="003B1192"/>
    <w:rsid w:val="003B2026"/>
    <w:rsid w:val="003E6473"/>
    <w:rsid w:val="00411CB2"/>
    <w:rsid w:val="00424C6D"/>
    <w:rsid w:val="00447D17"/>
    <w:rsid w:val="00454C31"/>
    <w:rsid w:val="00494ADA"/>
    <w:rsid w:val="004B2FD8"/>
    <w:rsid w:val="004C24F0"/>
    <w:rsid w:val="004E2C8F"/>
    <w:rsid w:val="004E379A"/>
    <w:rsid w:val="004F442B"/>
    <w:rsid w:val="004F57A9"/>
    <w:rsid w:val="00522B99"/>
    <w:rsid w:val="00560628"/>
    <w:rsid w:val="00573ECC"/>
    <w:rsid w:val="00585771"/>
    <w:rsid w:val="005A73D2"/>
    <w:rsid w:val="005B549E"/>
    <w:rsid w:val="005D5905"/>
    <w:rsid w:val="005E39E4"/>
    <w:rsid w:val="005F34DF"/>
    <w:rsid w:val="00614E3E"/>
    <w:rsid w:val="00623AC8"/>
    <w:rsid w:val="006277F6"/>
    <w:rsid w:val="00642B51"/>
    <w:rsid w:val="00666685"/>
    <w:rsid w:val="00670244"/>
    <w:rsid w:val="00676558"/>
    <w:rsid w:val="006A50DB"/>
    <w:rsid w:val="006B61B3"/>
    <w:rsid w:val="006B6FC3"/>
    <w:rsid w:val="006D20F7"/>
    <w:rsid w:val="006D4428"/>
    <w:rsid w:val="006F2429"/>
    <w:rsid w:val="00723B6D"/>
    <w:rsid w:val="00740123"/>
    <w:rsid w:val="00746A20"/>
    <w:rsid w:val="007519DF"/>
    <w:rsid w:val="00780CC4"/>
    <w:rsid w:val="007A2B5C"/>
    <w:rsid w:val="007A3489"/>
    <w:rsid w:val="007B4C83"/>
    <w:rsid w:val="007B5C8F"/>
    <w:rsid w:val="007E6941"/>
    <w:rsid w:val="007F0D97"/>
    <w:rsid w:val="00805DE7"/>
    <w:rsid w:val="008603ED"/>
    <w:rsid w:val="00863D92"/>
    <w:rsid w:val="008A1145"/>
    <w:rsid w:val="008B4AF4"/>
    <w:rsid w:val="008D2D0A"/>
    <w:rsid w:val="008F2B38"/>
    <w:rsid w:val="00901365"/>
    <w:rsid w:val="009226F8"/>
    <w:rsid w:val="009562D6"/>
    <w:rsid w:val="0096041E"/>
    <w:rsid w:val="00963B8C"/>
    <w:rsid w:val="00964A61"/>
    <w:rsid w:val="00971E28"/>
    <w:rsid w:val="0097397A"/>
    <w:rsid w:val="00975940"/>
    <w:rsid w:val="0098035C"/>
    <w:rsid w:val="009B1F59"/>
    <w:rsid w:val="009B441C"/>
    <w:rsid w:val="009C6E42"/>
    <w:rsid w:val="009E7B13"/>
    <w:rsid w:val="00A15C66"/>
    <w:rsid w:val="00A5058F"/>
    <w:rsid w:val="00A55A3B"/>
    <w:rsid w:val="00A618F0"/>
    <w:rsid w:val="00A901B9"/>
    <w:rsid w:val="00A92B4F"/>
    <w:rsid w:val="00AF482E"/>
    <w:rsid w:val="00B04B36"/>
    <w:rsid w:val="00B15591"/>
    <w:rsid w:val="00B25928"/>
    <w:rsid w:val="00B26CB7"/>
    <w:rsid w:val="00B275C6"/>
    <w:rsid w:val="00B30A5D"/>
    <w:rsid w:val="00B41D12"/>
    <w:rsid w:val="00B568BF"/>
    <w:rsid w:val="00B84AD3"/>
    <w:rsid w:val="00B93FED"/>
    <w:rsid w:val="00BA259D"/>
    <w:rsid w:val="00BC7160"/>
    <w:rsid w:val="00C07742"/>
    <w:rsid w:val="00C502C5"/>
    <w:rsid w:val="00C54B78"/>
    <w:rsid w:val="00C6570D"/>
    <w:rsid w:val="00C94D52"/>
    <w:rsid w:val="00CA1C13"/>
    <w:rsid w:val="00CC4A44"/>
    <w:rsid w:val="00CD508B"/>
    <w:rsid w:val="00CF7C5B"/>
    <w:rsid w:val="00D17AA0"/>
    <w:rsid w:val="00D227A3"/>
    <w:rsid w:val="00D5456B"/>
    <w:rsid w:val="00D577E1"/>
    <w:rsid w:val="00D62F12"/>
    <w:rsid w:val="00D66CE0"/>
    <w:rsid w:val="00DA6160"/>
    <w:rsid w:val="00DA6E8E"/>
    <w:rsid w:val="00DB35A7"/>
    <w:rsid w:val="00DB54E4"/>
    <w:rsid w:val="00DC2E61"/>
    <w:rsid w:val="00DE011C"/>
    <w:rsid w:val="00DE0C33"/>
    <w:rsid w:val="00DE4AE7"/>
    <w:rsid w:val="00E40D65"/>
    <w:rsid w:val="00E542C8"/>
    <w:rsid w:val="00E834A8"/>
    <w:rsid w:val="00EC3961"/>
    <w:rsid w:val="00EF16D6"/>
    <w:rsid w:val="00F14385"/>
    <w:rsid w:val="00F171A6"/>
    <w:rsid w:val="00F3514A"/>
    <w:rsid w:val="00F5033D"/>
    <w:rsid w:val="00F6277D"/>
    <w:rsid w:val="00F76BE8"/>
    <w:rsid w:val="00F82B60"/>
    <w:rsid w:val="00F9599F"/>
    <w:rsid w:val="00FB1D53"/>
    <w:rsid w:val="00FB1E86"/>
    <w:rsid w:val="00FD13B2"/>
    <w:rsid w:val="00FE2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7A1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2A07A1"/>
    <w:pPr>
      <w:keepNext/>
      <w:spacing w:before="240" w:after="6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07A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2A07A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07A1"/>
    <w:pPr>
      <w:ind w:left="720"/>
      <w:contextualSpacing/>
    </w:pPr>
  </w:style>
  <w:style w:type="paragraph" w:styleId="a5">
    <w:name w:val="Normal (Web)"/>
    <w:basedOn w:val="a"/>
    <w:uiPriority w:val="99"/>
    <w:rsid w:val="002A0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6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3D92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Strong"/>
    <w:uiPriority w:val="22"/>
    <w:qFormat/>
    <w:rsid w:val="00A901B9"/>
    <w:rPr>
      <w:b/>
      <w:bCs/>
    </w:rPr>
  </w:style>
  <w:style w:type="paragraph" w:customStyle="1" w:styleId="c3">
    <w:name w:val="c3"/>
    <w:basedOn w:val="a"/>
    <w:rsid w:val="00D57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577E1"/>
  </w:style>
  <w:style w:type="character" w:customStyle="1" w:styleId="apple-converted-space">
    <w:name w:val="apple-converted-space"/>
    <w:basedOn w:val="a0"/>
    <w:rsid w:val="00D577E1"/>
  </w:style>
  <w:style w:type="paragraph" w:customStyle="1" w:styleId="Style21">
    <w:name w:val="Style21"/>
    <w:basedOn w:val="a"/>
    <w:uiPriority w:val="99"/>
    <w:rsid w:val="00A618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618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963B8C"/>
    <w:rPr>
      <w:color w:val="0000FF" w:themeColor="hyperlink"/>
      <w:u w:val="single"/>
    </w:rPr>
  </w:style>
  <w:style w:type="paragraph" w:styleId="aa">
    <w:name w:val="No Spacing"/>
    <w:link w:val="ab"/>
    <w:qFormat/>
    <w:rsid w:val="006B6F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rsid w:val="006B6FC3"/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semiHidden/>
    <w:unhideWhenUsed/>
    <w:rsid w:val="007B5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B5C8F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7B5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B5C8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565D1-2852-42BE-A2AD-BFADB08A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2522</Words>
  <Characters>14381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</dc:creator>
  <cp:keywords/>
  <dc:description/>
  <cp:lastModifiedBy>RePack by Diakov</cp:lastModifiedBy>
  <cp:revision>20</cp:revision>
  <cp:lastPrinted>2021-10-01T14:18:00Z</cp:lastPrinted>
  <dcterms:created xsi:type="dcterms:W3CDTF">2019-10-10T18:32:00Z</dcterms:created>
  <dcterms:modified xsi:type="dcterms:W3CDTF">2021-10-02T06:36:00Z</dcterms:modified>
</cp:coreProperties>
</file>